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39A" w:rsidRPr="00E94E2A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E94E2A">
        <w:rPr>
          <w:rFonts w:ascii="Times New Roman" w:hAnsi="Times New Roman"/>
          <w:sz w:val="28"/>
          <w:szCs w:val="28"/>
        </w:rPr>
        <w:t xml:space="preserve">На основании заявки </w:t>
      </w:r>
      <w:r w:rsidR="00054EEE" w:rsidRPr="00E94E2A">
        <w:rPr>
          <w:rStyle w:val="s0"/>
          <w:b w:val="0"/>
          <w:sz w:val="28"/>
          <w:szCs w:val="28"/>
        </w:rPr>
        <w:t xml:space="preserve">Акционерного общества </w:t>
      </w:r>
      <w:r w:rsidR="0071109E" w:rsidRPr="00E94E2A">
        <w:rPr>
          <w:rFonts w:ascii="Times New Roman" w:hAnsi="Times New Roman"/>
          <w:sz w:val="28"/>
          <w:szCs w:val="28"/>
        </w:rPr>
        <w:t>«Казахский орден</w:t>
      </w:r>
      <w:r w:rsidR="00054EEE" w:rsidRPr="00E94E2A">
        <w:rPr>
          <w:rFonts w:ascii="Times New Roman" w:hAnsi="Times New Roman"/>
          <w:sz w:val="28"/>
          <w:szCs w:val="28"/>
        </w:rPr>
        <w:t xml:space="preserve"> «Знак Почёта» научно-исследовательский институт глазных болезней»</w:t>
      </w:r>
      <w:r w:rsidRPr="00E94E2A">
        <w:rPr>
          <w:rFonts w:ascii="Times New Roman" w:hAnsi="Times New Roman"/>
          <w:sz w:val="28"/>
          <w:szCs w:val="28"/>
        </w:rPr>
        <w:t xml:space="preserve"> (далее </w:t>
      </w:r>
      <w:r w:rsidR="00FE2A48">
        <w:rPr>
          <w:rFonts w:ascii="Times New Roman" w:hAnsi="Times New Roman"/>
          <w:sz w:val="28"/>
          <w:szCs w:val="28"/>
        </w:rPr>
        <w:t xml:space="preserve">– </w:t>
      </w:r>
      <w:r w:rsidRPr="00E94E2A">
        <w:rPr>
          <w:rFonts w:ascii="Times New Roman" w:hAnsi="Times New Roman"/>
          <w:sz w:val="28"/>
          <w:szCs w:val="28"/>
        </w:rPr>
        <w:t xml:space="preserve">Заявитель) № </w:t>
      </w:r>
      <w:r w:rsidR="000349C7" w:rsidRPr="00E94E2A">
        <w:rPr>
          <w:rFonts w:ascii="Times New Roman" w:hAnsi="Times New Roman"/>
          <w:sz w:val="28"/>
          <w:szCs w:val="28"/>
        </w:rPr>
        <w:t>83</w:t>
      </w:r>
      <w:r w:rsidR="005C1B71" w:rsidRPr="00E94E2A">
        <w:rPr>
          <w:rFonts w:ascii="Times New Roman" w:hAnsi="Times New Roman"/>
          <w:sz w:val="28"/>
          <w:szCs w:val="28"/>
        </w:rPr>
        <w:t xml:space="preserve"> </w:t>
      </w:r>
      <w:r w:rsidRPr="00E94E2A">
        <w:rPr>
          <w:rFonts w:ascii="Times New Roman" w:hAnsi="Times New Roman"/>
          <w:sz w:val="28"/>
          <w:szCs w:val="28"/>
        </w:rPr>
        <w:t>от</w:t>
      </w:r>
      <w:r w:rsidR="005C1B71" w:rsidRPr="00E94E2A">
        <w:rPr>
          <w:rFonts w:ascii="Times New Roman" w:hAnsi="Times New Roman"/>
          <w:sz w:val="28"/>
          <w:szCs w:val="28"/>
        </w:rPr>
        <w:t xml:space="preserve"> </w:t>
      </w:r>
      <w:r w:rsidR="000349C7" w:rsidRPr="00E94E2A">
        <w:rPr>
          <w:rFonts w:ascii="Times New Roman" w:hAnsi="Times New Roman"/>
          <w:sz w:val="28"/>
          <w:szCs w:val="28"/>
        </w:rPr>
        <w:t>28</w:t>
      </w:r>
      <w:r w:rsidR="005C1B71" w:rsidRPr="00E94E2A">
        <w:rPr>
          <w:rFonts w:ascii="Times New Roman" w:hAnsi="Times New Roman"/>
          <w:sz w:val="28"/>
          <w:szCs w:val="28"/>
        </w:rPr>
        <w:t xml:space="preserve"> </w:t>
      </w:r>
      <w:r w:rsidR="000349C7" w:rsidRPr="00E94E2A">
        <w:rPr>
          <w:rFonts w:ascii="Times New Roman" w:hAnsi="Times New Roman"/>
          <w:sz w:val="28"/>
          <w:szCs w:val="28"/>
        </w:rPr>
        <w:t>февраля</w:t>
      </w:r>
      <w:r w:rsidR="005C1B71" w:rsidRPr="00E94E2A">
        <w:rPr>
          <w:rFonts w:ascii="Times New Roman" w:hAnsi="Times New Roman"/>
          <w:sz w:val="28"/>
          <w:szCs w:val="28"/>
        </w:rPr>
        <w:t xml:space="preserve"> 201</w:t>
      </w:r>
      <w:r w:rsidR="000349C7" w:rsidRPr="00E94E2A">
        <w:rPr>
          <w:rFonts w:ascii="Times New Roman" w:hAnsi="Times New Roman"/>
          <w:sz w:val="28"/>
          <w:szCs w:val="28"/>
        </w:rPr>
        <w:t>7</w:t>
      </w:r>
      <w:r w:rsidR="005C1B71" w:rsidRPr="00E94E2A">
        <w:rPr>
          <w:rFonts w:ascii="Times New Roman" w:hAnsi="Times New Roman"/>
          <w:sz w:val="28"/>
          <w:szCs w:val="28"/>
        </w:rPr>
        <w:t xml:space="preserve"> года</w:t>
      </w:r>
      <w:r w:rsidRPr="00E94E2A">
        <w:rPr>
          <w:rFonts w:ascii="Times New Roman" w:hAnsi="Times New Roman"/>
          <w:sz w:val="28"/>
          <w:szCs w:val="28"/>
        </w:rPr>
        <w:t>, настоящим произведена экспертиза медицинской технологии «</w:t>
      </w:r>
      <w:proofErr w:type="spellStart"/>
      <w:r w:rsidR="00054EEE" w:rsidRPr="00E94E2A">
        <w:rPr>
          <w:rFonts w:ascii="Times New Roman" w:hAnsi="Times New Roman"/>
          <w:color w:val="000000"/>
          <w:sz w:val="28"/>
          <w:szCs w:val="28"/>
        </w:rPr>
        <w:t>Фемтокератопластика</w:t>
      </w:r>
      <w:proofErr w:type="spellEnd"/>
      <w:r w:rsidRPr="00E94E2A">
        <w:rPr>
          <w:rFonts w:ascii="Times New Roman" w:hAnsi="Times New Roman"/>
          <w:sz w:val="28"/>
          <w:szCs w:val="28"/>
        </w:rPr>
        <w:t>» на соответствие критериям безопасности, эффективности и качества предложенного метода лечения.</w:t>
      </w:r>
    </w:p>
    <w:p w:rsidR="00D9739A" w:rsidRPr="00E94E2A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b/>
          <w:sz w:val="28"/>
          <w:szCs w:val="28"/>
        </w:rPr>
        <w:t>Объект экспертизы</w:t>
      </w:r>
      <w:r w:rsidRPr="00E94E2A">
        <w:rPr>
          <w:rFonts w:ascii="Times New Roman" w:hAnsi="Times New Roman"/>
          <w:sz w:val="28"/>
          <w:szCs w:val="28"/>
        </w:rPr>
        <w:t>: новый метод лечения «</w:t>
      </w:r>
      <w:proofErr w:type="spellStart"/>
      <w:r w:rsidR="00054EEE" w:rsidRPr="00E94E2A">
        <w:rPr>
          <w:rFonts w:ascii="Times New Roman" w:hAnsi="Times New Roman"/>
          <w:color w:val="000000"/>
          <w:sz w:val="28"/>
          <w:szCs w:val="28"/>
        </w:rPr>
        <w:t>Фемтокератопластика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», предложенный Заявителем для применения на территории РК на </w:t>
      </w:r>
      <w:r w:rsidR="00054EEE" w:rsidRPr="00E94E2A">
        <w:rPr>
          <w:rFonts w:ascii="Times New Roman" w:hAnsi="Times New Roman"/>
          <w:sz w:val="28"/>
          <w:szCs w:val="28"/>
        </w:rPr>
        <w:t>13</w:t>
      </w:r>
      <w:r w:rsidRPr="00E94E2A">
        <w:rPr>
          <w:rFonts w:ascii="Times New Roman" w:hAnsi="Times New Roman"/>
          <w:sz w:val="28"/>
          <w:szCs w:val="28"/>
        </w:rPr>
        <w:t xml:space="preserve"> страницах.</w:t>
      </w:r>
    </w:p>
    <w:p w:rsidR="00D9739A" w:rsidRPr="00E94E2A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sz w:val="28"/>
          <w:szCs w:val="28"/>
        </w:rPr>
        <w:t>Заявителем были представлены следующие материалы:</w:t>
      </w:r>
    </w:p>
    <w:p w:rsidR="00D9739A" w:rsidRPr="00E94E2A" w:rsidRDefault="00D9739A" w:rsidP="00D9739A">
      <w:pPr>
        <w:pStyle w:val="af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sz w:val="28"/>
          <w:szCs w:val="28"/>
        </w:rPr>
        <w:t xml:space="preserve">заявка – </w:t>
      </w:r>
      <w:r w:rsidR="00054EEE" w:rsidRPr="00E94E2A">
        <w:rPr>
          <w:rFonts w:ascii="Times New Roman" w:hAnsi="Times New Roman"/>
          <w:sz w:val="28"/>
          <w:szCs w:val="28"/>
        </w:rPr>
        <w:t>13</w:t>
      </w:r>
      <w:r w:rsidRPr="00E94E2A">
        <w:rPr>
          <w:rFonts w:ascii="Times New Roman" w:hAnsi="Times New Roman"/>
          <w:sz w:val="28"/>
          <w:szCs w:val="28"/>
        </w:rPr>
        <w:t xml:space="preserve"> стр.</w:t>
      </w:r>
    </w:p>
    <w:p w:rsidR="00D9739A" w:rsidRPr="00E94E2A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b/>
          <w:sz w:val="28"/>
          <w:szCs w:val="28"/>
        </w:rPr>
        <w:t>Методы экспертизы</w:t>
      </w:r>
      <w:r w:rsidRPr="00E94E2A">
        <w:rPr>
          <w:rFonts w:ascii="Times New Roman" w:hAnsi="Times New Roman"/>
          <w:sz w:val="28"/>
          <w:szCs w:val="28"/>
        </w:rPr>
        <w:t>: анализ соответствия критериям безопасности, эффективности и качества предложенной к рассмотрению медицинской технологии.</w:t>
      </w:r>
    </w:p>
    <w:p w:rsidR="00D9739A" w:rsidRPr="00E94E2A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b/>
          <w:sz w:val="28"/>
          <w:szCs w:val="28"/>
        </w:rPr>
        <w:t>Критерии экспертизы</w:t>
      </w:r>
      <w:r w:rsidRPr="00E94E2A">
        <w:rPr>
          <w:rFonts w:ascii="Times New Roman" w:hAnsi="Times New Roman"/>
          <w:sz w:val="28"/>
          <w:szCs w:val="28"/>
        </w:rPr>
        <w:t>: клиническая эффективность и безопасность медицинской технологии.</w:t>
      </w:r>
    </w:p>
    <w:p w:rsidR="00D9739A" w:rsidRPr="00E94E2A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b/>
          <w:sz w:val="28"/>
          <w:szCs w:val="28"/>
        </w:rPr>
        <w:t>Содержательная часть</w:t>
      </w:r>
      <w:r w:rsidRPr="00E94E2A">
        <w:rPr>
          <w:rFonts w:ascii="Times New Roman" w:hAnsi="Times New Roman"/>
          <w:sz w:val="28"/>
          <w:szCs w:val="28"/>
        </w:rPr>
        <w:t>:</w:t>
      </w:r>
    </w:p>
    <w:p w:rsidR="0098467E" w:rsidRPr="00E94E2A" w:rsidRDefault="0098467E" w:rsidP="004266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sz w:val="28"/>
          <w:szCs w:val="28"/>
        </w:rPr>
        <w:t xml:space="preserve">В современной офтальмологии роль лазерной техники в лечении различной глазной патологии трудно переоценить. Почти все отделы глазного яблока могут быть подвергнуты лазерному воздействию. Создание и совершенствование лазеров, излучающих в ультрафиолетовой части спектра, и  открытие процесса </w:t>
      </w:r>
      <w:proofErr w:type="spellStart"/>
      <w:r w:rsidRPr="00E94E2A">
        <w:rPr>
          <w:rFonts w:ascii="Times New Roman" w:hAnsi="Times New Roman"/>
          <w:sz w:val="28"/>
          <w:szCs w:val="28"/>
        </w:rPr>
        <w:t>фотоабляции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94E2A">
        <w:rPr>
          <w:rFonts w:ascii="Times New Roman" w:hAnsi="Times New Roman"/>
          <w:sz w:val="28"/>
          <w:szCs w:val="28"/>
        </w:rPr>
        <w:t>способствовали возникновению предпосылок в области поиска новых видов лазерной хирургии и физического приборостроения привело</w:t>
      </w:r>
      <w:proofErr w:type="gramEnd"/>
      <w:r w:rsidRPr="00E94E2A">
        <w:rPr>
          <w:rFonts w:ascii="Times New Roman" w:hAnsi="Times New Roman"/>
          <w:sz w:val="28"/>
          <w:szCs w:val="28"/>
        </w:rPr>
        <w:t xml:space="preserve"> к хирургии роговицы с использованием лазера со сверхкоротким </w:t>
      </w:r>
      <w:proofErr w:type="spellStart"/>
      <w:r w:rsidRPr="00E94E2A">
        <w:rPr>
          <w:rFonts w:ascii="Times New Roman" w:hAnsi="Times New Roman"/>
          <w:sz w:val="28"/>
          <w:szCs w:val="28"/>
        </w:rPr>
        <w:t>фемтосекундным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импульсом. Данный лазер на многие годы вперед определил вектор развития современной рефракционной и терапевтической хирургии роговицы. </w:t>
      </w:r>
      <w:r w:rsidR="00064516" w:rsidRPr="00E94E2A">
        <w:rPr>
          <w:rFonts w:ascii="Times New Roman" w:hAnsi="Times New Roman"/>
          <w:sz w:val="28"/>
          <w:szCs w:val="28"/>
        </w:rPr>
        <w:t xml:space="preserve">В частности, </w:t>
      </w:r>
      <w:proofErr w:type="spellStart"/>
      <w:r w:rsidR="00064516" w:rsidRPr="00E94E2A">
        <w:rPr>
          <w:rFonts w:ascii="Times New Roman" w:hAnsi="Times New Roman"/>
          <w:sz w:val="28"/>
          <w:szCs w:val="28"/>
        </w:rPr>
        <w:t>фемтосекундный</w:t>
      </w:r>
      <w:proofErr w:type="spellEnd"/>
      <w:r w:rsidR="00064516" w:rsidRPr="00E94E2A">
        <w:rPr>
          <w:rFonts w:ascii="Times New Roman" w:hAnsi="Times New Roman"/>
          <w:sz w:val="28"/>
          <w:szCs w:val="28"/>
        </w:rPr>
        <w:t xml:space="preserve"> лазер нашел широкое применение в кератопластике. </w:t>
      </w:r>
    </w:p>
    <w:p w:rsidR="00522258" w:rsidRPr="00E94E2A" w:rsidRDefault="00F0256A" w:rsidP="004266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4E2A">
        <w:rPr>
          <w:rFonts w:ascii="Times New Roman" w:hAnsi="Times New Roman"/>
          <w:sz w:val="28"/>
          <w:szCs w:val="28"/>
        </w:rPr>
        <w:t>Фемтосекундный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лазер обеспечивает новый подход к трансплантации роговицы </w:t>
      </w:r>
      <w:r w:rsidR="009F3C4C" w:rsidRPr="00E94E2A">
        <w:rPr>
          <w:rFonts w:ascii="Times New Roman" w:hAnsi="Times New Roman"/>
          <w:sz w:val="28"/>
          <w:szCs w:val="28"/>
        </w:rPr>
        <w:t>благодаря высокой точности</w:t>
      </w:r>
      <w:r w:rsidRPr="00E94E2A">
        <w:rPr>
          <w:rFonts w:ascii="Times New Roman" w:hAnsi="Times New Roman"/>
          <w:sz w:val="28"/>
          <w:szCs w:val="28"/>
        </w:rPr>
        <w:t xml:space="preserve">. </w:t>
      </w:r>
      <w:r w:rsidR="009F3C4C" w:rsidRPr="00E94E2A">
        <w:rPr>
          <w:rFonts w:ascii="Times New Roman" w:hAnsi="Times New Roman"/>
          <w:sz w:val="28"/>
          <w:szCs w:val="28"/>
        </w:rPr>
        <w:t xml:space="preserve">При </w:t>
      </w:r>
      <w:proofErr w:type="spellStart"/>
      <w:r w:rsidR="009F3C4C" w:rsidRPr="00E94E2A">
        <w:rPr>
          <w:rFonts w:ascii="Times New Roman" w:hAnsi="Times New Roman"/>
          <w:sz w:val="28"/>
          <w:szCs w:val="28"/>
        </w:rPr>
        <w:t>фемтосекундном</w:t>
      </w:r>
      <w:proofErr w:type="spellEnd"/>
      <w:r w:rsidR="009F3C4C" w:rsidRPr="00E94E2A">
        <w:rPr>
          <w:rFonts w:ascii="Times New Roman" w:hAnsi="Times New Roman"/>
          <w:sz w:val="28"/>
          <w:szCs w:val="28"/>
        </w:rPr>
        <w:t xml:space="preserve"> лазере </w:t>
      </w:r>
      <w:r w:rsidR="008204CF" w:rsidRPr="00E94E2A">
        <w:rPr>
          <w:rFonts w:ascii="Times New Roman" w:hAnsi="Times New Roman"/>
          <w:sz w:val="28"/>
          <w:szCs w:val="28"/>
        </w:rPr>
        <w:t>используются</w:t>
      </w:r>
      <w:r w:rsidR="009F3C4C" w:rsidRPr="00E94E2A">
        <w:rPr>
          <w:rFonts w:ascii="Times New Roman" w:hAnsi="Times New Roman"/>
          <w:sz w:val="28"/>
          <w:szCs w:val="28"/>
        </w:rPr>
        <w:t xml:space="preserve"> волны </w:t>
      </w:r>
      <w:r w:rsidRPr="00E94E2A">
        <w:rPr>
          <w:rFonts w:ascii="Times New Roman" w:hAnsi="Times New Roman"/>
          <w:sz w:val="28"/>
          <w:szCs w:val="28"/>
        </w:rPr>
        <w:t xml:space="preserve">длиной 1053 </w:t>
      </w:r>
      <w:proofErr w:type="spellStart"/>
      <w:r w:rsidRPr="00E94E2A">
        <w:rPr>
          <w:rFonts w:ascii="Times New Roman" w:hAnsi="Times New Roman"/>
          <w:sz w:val="28"/>
          <w:szCs w:val="28"/>
        </w:rPr>
        <w:t>нм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, что </w:t>
      </w:r>
      <w:r w:rsidR="009F3C4C" w:rsidRPr="00E94E2A">
        <w:rPr>
          <w:rFonts w:ascii="Times New Roman" w:hAnsi="Times New Roman"/>
          <w:sz w:val="28"/>
          <w:szCs w:val="28"/>
        </w:rPr>
        <w:t>позволяет работать на очень ограниченном участке (</w:t>
      </w:r>
      <w:r w:rsidRPr="00E94E2A">
        <w:rPr>
          <w:rFonts w:ascii="Times New Roman" w:hAnsi="Times New Roman"/>
          <w:sz w:val="28"/>
          <w:szCs w:val="28"/>
        </w:rPr>
        <w:t>25, 26</w:t>
      </w:r>
      <w:r w:rsidR="009F3C4C" w:rsidRPr="00E94E2A">
        <w:rPr>
          <w:rFonts w:ascii="Times New Roman" w:hAnsi="Times New Roman"/>
          <w:sz w:val="28"/>
          <w:szCs w:val="28"/>
        </w:rPr>
        <w:t xml:space="preserve">). </w:t>
      </w:r>
      <w:r w:rsidRPr="00E94E2A">
        <w:rPr>
          <w:rFonts w:ascii="Times New Roman" w:hAnsi="Times New Roman"/>
          <w:sz w:val="28"/>
          <w:szCs w:val="28"/>
        </w:rPr>
        <w:t xml:space="preserve"> Благодаря этим функции, </w:t>
      </w:r>
      <w:proofErr w:type="spellStart"/>
      <w:r w:rsidRPr="00E94E2A">
        <w:rPr>
          <w:rFonts w:ascii="Times New Roman" w:hAnsi="Times New Roman"/>
          <w:sz w:val="28"/>
          <w:szCs w:val="28"/>
        </w:rPr>
        <w:t>фемтосекундн</w:t>
      </w:r>
      <w:r w:rsidR="009F3C4C" w:rsidRPr="00E94E2A">
        <w:rPr>
          <w:rFonts w:ascii="Times New Roman" w:hAnsi="Times New Roman"/>
          <w:sz w:val="28"/>
          <w:szCs w:val="28"/>
        </w:rPr>
        <w:t>ый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лазерн</w:t>
      </w:r>
      <w:r w:rsidR="009F3C4C" w:rsidRPr="00E94E2A">
        <w:rPr>
          <w:rFonts w:ascii="Times New Roman" w:hAnsi="Times New Roman"/>
          <w:sz w:val="28"/>
          <w:szCs w:val="28"/>
        </w:rPr>
        <w:t>ый</w:t>
      </w:r>
      <w:r w:rsidRPr="00E94E2A">
        <w:rPr>
          <w:rFonts w:ascii="Times New Roman" w:hAnsi="Times New Roman"/>
          <w:sz w:val="28"/>
          <w:szCs w:val="28"/>
        </w:rPr>
        <w:t xml:space="preserve"> р</w:t>
      </w:r>
      <w:r w:rsidR="009F3C4C" w:rsidRPr="00E94E2A">
        <w:rPr>
          <w:rFonts w:ascii="Times New Roman" w:hAnsi="Times New Roman"/>
          <w:sz w:val="28"/>
          <w:szCs w:val="28"/>
        </w:rPr>
        <w:t>азрез</w:t>
      </w:r>
      <w:r w:rsidRPr="00E94E2A">
        <w:rPr>
          <w:rFonts w:ascii="Times New Roman" w:hAnsi="Times New Roman"/>
          <w:sz w:val="28"/>
          <w:szCs w:val="28"/>
        </w:rPr>
        <w:t xml:space="preserve"> </w:t>
      </w:r>
      <w:r w:rsidR="008204CF" w:rsidRPr="00E94E2A">
        <w:rPr>
          <w:rFonts w:ascii="Times New Roman" w:hAnsi="Times New Roman"/>
          <w:sz w:val="28"/>
          <w:szCs w:val="28"/>
        </w:rPr>
        <w:t>позволяет сд</w:t>
      </w:r>
      <w:r w:rsidR="009F3C4C" w:rsidRPr="00E94E2A">
        <w:rPr>
          <w:rFonts w:ascii="Times New Roman" w:hAnsi="Times New Roman"/>
          <w:sz w:val="28"/>
          <w:szCs w:val="28"/>
        </w:rPr>
        <w:t>ела</w:t>
      </w:r>
      <w:r w:rsidR="008204CF" w:rsidRPr="00E94E2A">
        <w:rPr>
          <w:rFonts w:ascii="Times New Roman" w:hAnsi="Times New Roman"/>
          <w:sz w:val="28"/>
          <w:szCs w:val="28"/>
        </w:rPr>
        <w:t>ть</w:t>
      </w:r>
      <w:r w:rsidRPr="00E94E2A">
        <w:rPr>
          <w:rFonts w:ascii="Times New Roman" w:hAnsi="Times New Roman"/>
          <w:sz w:val="28"/>
          <w:szCs w:val="28"/>
        </w:rPr>
        <w:t xml:space="preserve"> плавный интерфейс стромы, повышая безопасность и точность трансплантации роговицы. </w:t>
      </w:r>
      <w:r w:rsidR="009F3C4C" w:rsidRPr="00E94E2A">
        <w:rPr>
          <w:rFonts w:ascii="Times New Roman" w:hAnsi="Times New Roman"/>
          <w:sz w:val="28"/>
          <w:szCs w:val="28"/>
        </w:rPr>
        <w:t>(</w:t>
      </w:r>
      <w:r w:rsidRPr="00E94E2A">
        <w:rPr>
          <w:rFonts w:ascii="Times New Roman" w:hAnsi="Times New Roman"/>
          <w:sz w:val="28"/>
          <w:szCs w:val="28"/>
        </w:rPr>
        <w:t>27</w:t>
      </w:r>
      <w:r w:rsidR="009F3C4C" w:rsidRPr="00E94E2A">
        <w:rPr>
          <w:rFonts w:ascii="Times New Roman" w:hAnsi="Times New Roman"/>
          <w:sz w:val="28"/>
          <w:szCs w:val="28"/>
        </w:rPr>
        <w:t>).</w:t>
      </w:r>
      <w:r w:rsidRPr="00E94E2A">
        <w:rPr>
          <w:rFonts w:ascii="Times New Roman" w:hAnsi="Times New Roman"/>
          <w:sz w:val="28"/>
          <w:szCs w:val="28"/>
        </w:rPr>
        <w:t xml:space="preserve"> По сравнению с механическим </w:t>
      </w:r>
      <w:proofErr w:type="spellStart"/>
      <w:r w:rsidRPr="00E94E2A">
        <w:rPr>
          <w:rFonts w:ascii="Times New Roman" w:hAnsi="Times New Roman"/>
          <w:sz w:val="28"/>
          <w:szCs w:val="28"/>
        </w:rPr>
        <w:t>микрокератомом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94E2A">
        <w:rPr>
          <w:rFonts w:ascii="Times New Roman" w:hAnsi="Times New Roman"/>
          <w:sz w:val="28"/>
          <w:szCs w:val="28"/>
        </w:rPr>
        <w:t>фемтосекундный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лазер </w:t>
      </w:r>
      <w:r w:rsidR="008204CF" w:rsidRPr="00E94E2A">
        <w:rPr>
          <w:rFonts w:ascii="Times New Roman" w:hAnsi="Times New Roman"/>
          <w:sz w:val="28"/>
          <w:szCs w:val="28"/>
        </w:rPr>
        <w:t xml:space="preserve">позволяет сделать </w:t>
      </w:r>
      <w:r w:rsidRPr="00E94E2A">
        <w:rPr>
          <w:rFonts w:ascii="Times New Roman" w:hAnsi="Times New Roman"/>
          <w:sz w:val="28"/>
          <w:szCs w:val="28"/>
        </w:rPr>
        <w:t xml:space="preserve">точность </w:t>
      </w:r>
      <w:r w:rsidR="00522258" w:rsidRPr="00E94E2A">
        <w:rPr>
          <w:rFonts w:ascii="Times New Roman" w:hAnsi="Times New Roman"/>
          <w:sz w:val="28"/>
          <w:szCs w:val="28"/>
        </w:rPr>
        <w:t>разреза</w:t>
      </w:r>
      <w:r w:rsidRPr="00E94E2A">
        <w:rPr>
          <w:rFonts w:ascii="Times New Roman" w:hAnsi="Times New Roman"/>
          <w:sz w:val="28"/>
          <w:szCs w:val="28"/>
        </w:rPr>
        <w:t xml:space="preserve"> вдвое выше</w:t>
      </w:r>
      <w:r w:rsidR="00142A0C" w:rsidRPr="00E94E2A">
        <w:rPr>
          <w:rFonts w:ascii="Times New Roman" w:hAnsi="Times New Roman"/>
          <w:sz w:val="28"/>
          <w:szCs w:val="28"/>
        </w:rPr>
        <w:t xml:space="preserve"> (</w:t>
      </w:r>
      <w:r w:rsidRPr="00E94E2A">
        <w:rPr>
          <w:rFonts w:ascii="Times New Roman" w:hAnsi="Times New Roman"/>
          <w:sz w:val="28"/>
          <w:szCs w:val="28"/>
        </w:rPr>
        <w:t>12-18 мкм, против 20-60 мкм</w:t>
      </w:r>
      <w:r w:rsidR="00522258" w:rsidRPr="00E94E2A">
        <w:rPr>
          <w:rFonts w:ascii="Times New Roman" w:hAnsi="Times New Roman"/>
          <w:sz w:val="28"/>
          <w:szCs w:val="28"/>
        </w:rPr>
        <w:t xml:space="preserve">). </w:t>
      </w:r>
      <w:r w:rsidR="00142A0C" w:rsidRPr="00E94E2A">
        <w:rPr>
          <w:rFonts w:ascii="Times New Roman" w:hAnsi="Times New Roman"/>
          <w:sz w:val="28"/>
          <w:szCs w:val="28"/>
        </w:rPr>
        <w:t>Операции</w:t>
      </w:r>
      <w:r w:rsidR="002B5005" w:rsidRPr="00E94E2A">
        <w:rPr>
          <w:rFonts w:ascii="Times New Roman" w:hAnsi="Times New Roman"/>
          <w:sz w:val="28"/>
          <w:szCs w:val="28"/>
        </w:rPr>
        <w:t xml:space="preserve"> с применением </w:t>
      </w:r>
      <w:proofErr w:type="spellStart"/>
      <w:r w:rsidR="002B5005" w:rsidRPr="00E94E2A">
        <w:rPr>
          <w:rFonts w:ascii="Times New Roman" w:hAnsi="Times New Roman"/>
          <w:sz w:val="28"/>
          <w:szCs w:val="28"/>
        </w:rPr>
        <w:t>ф</w:t>
      </w:r>
      <w:r w:rsidRPr="00E94E2A">
        <w:rPr>
          <w:rFonts w:ascii="Times New Roman" w:hAnsi="Times New Roman"/>
          <w:sz w:val="28"/>
          <w:szCs w:val="28"/>
        </w:rPr>
        <w:t>емтосекундн</w:t>
      </w:r>
      <w:r w:rsidR="002B5005" w:rsidRPr="00E94E2A">
        <w:rPr>
          <w:rFonts w:ascii="Times New Roman" w:hAnsi="Times New Roman"/>
          <w:sz w:val="28"/>
          <w:szCs w:val="28"/>
        </w:rPr>
        <w:t>ого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лазер</w:t>
      </w:r>
      <w:r w:rsidR="002B5005" w:rsidRPr="00E94E2A">
        <w:rPr>
          <w:rFonts w:ascii="Times New Roman" w:hAnsi="Times New Roman"/>
          <w:sz w:val="28"/>
          <w:szCs w:val="28"/>
        </w:rPr>
        <w:t>а</w:t>
      </w:r>
      <w:r w:rsidRPr="00E94E2A">
        <w:rPr>
          <w:rFonts w:ascii="Times New Roman" w:hAnsi="Times New Roman"/>
          <w:sz w:val="28"/>
          <w:szCs w:val="28"/>
        </w:rPr>
        <w:t xml:space="preserve"> </w:t>
      </w:r>
      <w:r w:rsidR="002B5005" w:rsidRPr="00E94E2A">
        <w:rPr>
          <w:rFonts w:ascii="Times New Roman" w:hAnsi="Times New Roman"/>
          <w:sz w:val="28"/>
          <w:szCs w:val="28"/>
        </w:rPr>
        <w:t>могут</w:t>
      </w:r>
      <w:r w:rsidRPr="00E94E2A">
        <w:rPr>
          <w:rFonts w:ascii="Times New Roman" w:hAnsi="Times New Roman"/>
          <w:sz w:val="28"/>
          <w:szCs w:val="28"/>
        </w:rPr>
        <w:t xml:space="preserve"> быть выполнен</w:t>
      </w:r>
      <w:r w:rsidR="002B5005" w:rsidRPr="00E94E2A">
        <w:rPr>
          <w:rFonts w:ascii="Times New Roman" w:hAnsi="Times New Roman"/>
          <w:sz w:val="28"/>
          <w:szCs w:val="28"/>
        </w:rPr>
        <w:t>ы</w:t>
      </w:r>
      <w:r w:rsidRPr="00E94E2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94E2A">
        <w:rPr>
          <w:rFonts w:ascii="Times New Roman" w:hAnsi="Times New Roman"/>
          <w:sz w:val="28"/>
          <w:szCs w:val="28"/>
        </w:rPr>
        <w:t>с</w:t>
      </w:r>
      <w:proofErr w:type="gramEnd"/>
      <w:r w:rsidRPr="00E94E2A">
        <w:rPr>
          <w:rFonts w:ascii="Times New Roman" w:hAnsi="Times New Roman"/>
          <w:sz w:val="28"/>
          <w:szCs w:val="28"/>
        </w:rPr>
        <w:t xml:space="preserve"> или без </w:t>
      </w:r>
      <w:r w:rsidRPr="00E94E2A">
        <w:rPr>
          <w:rFonts w:ascii="Times New Roman" w:hAnsi="Times New Roman"/>
          <w:sz w:val="28"/>
          <w:szCs w:val="28"/>
        </w:rPr>
        <w:lastRenderedPageBreak/>
        <w:t>наложени</w:t>
      </w:r>
      <w:r w:rsidR="002B5005" w:rsidRPr="00E94E2A">
        <w:rPr>
          <w:rFonts w:ascii="Times New Roman" w:hAnsi="Times New Roman"/>
          <w:sz w:val="28"/>
          <w:szCs w:val="28"/>
        </w:rPr>
        <w:t>ем</w:t>
      </w:r>
      <w:r w:rsidRPr="00E94E2A">
        <w:rPr>
          <w:rFonts w:ascii="Times New Roman" w:hAnsi="Times New Roman"/>
          <w:sz w:val="28"/>
          <w:szCs w:val="28"/>
        </w:rPr>
        <w:t xml:space="preserve"> швов, что позволяет</w:t>
      </w:r>
      <w:r w:rsidR="002B5005" w:rsidRPr="00E94E2A">
        <w:rPr>
          <w:rFonts w:ascii="Times New Roman" w:hAnsi="Times New Roman"/>
          <w:sz w:val="28"/>
          <w:szCs w:val="28"/>
        </w:rPr>
        <w:t xml:space="preserve"> проводить </w:t>
      </w:r>
      <w:r w:rsidRPr="00E94E2A">
        <w:rPr>
          <w:rFonts w:ascii="Times New Roman" w:hAnsi="Times New Roman"/>
          <w:sz w:val="28"/>
          <w:szCs w:val="28"/>
        </w:rPr>
        <w:t>ранн</w:t>
      </w:r>
      <w:r w:rsidR="002B5005" w:rsidRPr="00E94E2A">
        <w:rPr>
          <w:rFonts w:ascii="Times New Roman" w:hAnsi="Times New Roman"/>
          <w:sz w:val="28"/>
          <w:szCs w:val="28"/>
        </w:rPr>
        <w:t>юю</w:t>
      </w:r>
      <w:r w:rsidRPr="00E94E2A">
        <w:rPr>
          <w:rFonts w:ascii="Times New Roman" w:hAnsi="Times New Roman"/>
          <w:sz w:val="28"/>
          <w:szCs w:val="28"/>
        </w:rPr>
        <w:t xml:space="preserve"> зрительн</w:t>
      </w:r>
      <w:r w:rsidR="002B5005" w:rsidRPr="00E94E2A">
        <w:rPr>
          <w:rFonts w:ascii="Times New Roman" w:hAnsi="Times New Roman"/>
          <w:sz w:val="28"/>
          <w:szCs w:val="28"/>
        </w:rPr>
        <w:t>ую</w:t>
      </w:r>
      <w:r w:rsidRPr="00E94E2A">
        <w:rPr>
          <w:rFonts w:ascii="Times New Roman" w:hAnsi="Times New Roman"/>
          <w:sz w:val="28"/>
          <w:szCs w:val="28"/>
        </w:rPr>
        <w:t xml:space="preserve"> реабилитаци</w:t>
      </w:r>
      <w:r w:rsidR="002B5005" w:rsidRPr="00E94E2A">
        <w:rPr>
          <w:rFonts w:ascii="Times New Roman" w:hAnsi="Times New Roman"/>
          <w:sz w:val="28"/>
          <w:szCs w:val="28"/>
        </w:rPr>
        <w:t>ю</w:t>
      </w:r>
      <w:r w:rsidRPr="00E94E2A">
        <w:rPr>
          <w:rFonts w:ascii="Times New Roman" w:hAnsi="Times New Roman"/>
          <w:sz w:val="28"/>
          <w:szCs w:val="28"/>
        </w:rPr>
        <w:t xml:space="preserve">, </w:t>
      </w:r>
      <w:r w:rsidR="002B5005" w:rsidRPr="00E94E2A">
        <w:rPr>
          <w:rFonts w:ascii="Times New Roman" w:hAnsi="Times New Roman"/>
          <w:sz w:val="28"/>
          <w:szCs w:val="28"/>
        </w:rPr>
        <w:t xml:space="preserve">снижает количество </w:t>
      </w:r>
      <w:r w:rsidRPr="00E94E2A">
        <w:rPr>
          <w:rFonts w:ascii="Times New Roman" w:hAnsi="Times New Roman"/>
          <w:sz w:val="28"/>
          <w:szCs w:val="28"/>
        </w:rPr>
        <w:t>индуцир</w:t>
      </w:r>
      <w:r w:rsidR="002B5005" w:rsidRPr="00E94E2A">
        <w:rPr>
          <w:rFonts w:ascii="Times New Roman" w:hAnsi="Times New Roman"/>
          <w:sz w:val="28"/>
          <w:szCs w:val="28"/>
        </w:rPr>
        <w:t xml:space="preserve">ованного </w:t>
      </w:r>
      <w:r w:rsidRPr="00E94E2A">
        <w:rPr>
          <w:rFonts w:ascii="Times New Roman" w:hAnsi="Times New Roman"/>
          <w:sz w:val="28"/>
          <w:szCs w:val="28"/>
        </w:rPr>
        <w:t>астигматизм</w:t>
      </w:r>
      <w:r w:rsidR="002B5005" w:rsidRPr="00E94E2A">
        <w:rPr>
          <w:rFonts w:ascii="Times New Roman" w:hAnsi="Times New Roman"/>
          <w:sz w:val="28"/>
          <w:szCs w:val="28"/>
        </w:rPr>
        <w:t xml:space="preserve">а, а также </w:t>
      </w:r>
      <w:r w:rsidRPr="00E94E2A">
        <w:rPr>
          <w:rFonts w:ascii="Times New Roman" w:hAnsi="Times New Roman"/>
          <w:sz w:val="28"/>
          <w:szCs w:val="28"/>
        </w:rPr>
        <w:t xml:space="preserve"> </w:t>
      </w:r>
      <w:r w:rsidR="002B5005" w:rsidRPr="00E94E2A">
        <w:rPr>
          <w:rFonts w:ascii="Times New Roman" w:hAnsi="Times New Roman"/>
          <w:sz w:val="28"/>
          <w:szCs w:val="28"/>
        </w:rPr>
        <w:t xml:space="preserve">позволяет </w:t>
      </w:r>
      <w:r w:rsidRPr="00E94E2A">
        <w:rPr>
          <w:rFonts w:ascii="Times New Roman" w:hAnsi="Times New Roman"/>
          <w:sz w:val="28"/>
          <w:szCs w:val="28"/>
        </w:rPr>
        <w:t xml:space="preserve"> избежать других осложнений, связанных с</w:t>
      </w:r>
      <w:r w:rsidR="002B5005" w:rsidRPr="00E94E2A">
        <w:rPr>
          <w:rFonts w:ascii="Times New Roman" w:hAnsi="Times New Roman"/>
          <w:sz w:val="28"/>
          <w:szCs w:val="28"/>
        </w:rPr>
        <w:t xml:space="preserve"> наложением </w:t>
      </w:r>
      <w:r w:rsidRPr="00E94E2A">
        <w:rPr>
          <w:rFonts w:ascii="Times New Roman" w:hAnsi="Times New Roman"/>
          <w:sz w:val="28"/>
          <w:szCs w:val="28"/>
        </w:rPr>
        <w:t xml:space="preserve"> </w:t>
      </w:r>
      <w:r w:rsidR="00522258" w:rsidRPr="00E94E2A">
        <w:rPr>
          <w:rFonts w:ascii="Times New Roman" w:hAnsi="Times New Roman"/>
          <w:sz w:val="28"/>
          <w:szCs w:val="28"/>
        </w:rPr>
        <w:t>ш</w:t>
      </w:r>
      <w:r w:rsidR="002B5005" w:rsidRPr="00E94E2A">
        <w:rPr>
          <w:rFonts w:ascii="Times New Roman" w:hAnsi="Times New Roman"/>
          <w:sz w:val="28"/>
          <w:szCs w:val="28"/>
        </w:rPr>
        <w:t xml:space="preserve">вов. </w:t>
      </w:r>
    </w:p>
    <w:p w:rsidR="00054EEE" w:rsidRPr="00E94E2A" w:rsidRDefault="00D9739A" w:rsidP="004266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i/>
          <w:sz w:val="28"/>
          <w:szCs w:val="28"/>
        </w:rPr>
        <w:t>Введение</w:t>
      </w:r>
      <w:r w:rsidRPr="00E94E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54EEE" w:rsidRPr="00E94E2A">
        <w:rPr>
          <w:rFonts w:ascii="Times New Roman" w:hAnsi="Times New Roman"/>
          <w:sz w:val="28"/>
          <w:szCs w:val="28"/>
          <w:shd w:val="clear" w:color="auto" w:fill="FFFFFF"/>
        </w:rPr>
        <w:t>Кератоконус</w:t>
      </w:r>
      <w:proofErr w:type="spellEnd"/>
      <w:r w:rsidR="00054EEE" w:rsidRPr="00E94E2A">
        <w:rPr>
          <w:rFonts w:ascii="Times New Roman" w:hAnsi="Times New Roman"/>
          <w:sz w:val="28"/>
          <w:szCs w:val="28"/>
          <w:shd w:val="clear" w:color="auto" w:fill="FFFFFF"/>
        </w:rPr>
        <w:t xml:space="preserve"> является одной из самых распространённых причин слабовидения и составляет 0,6-0,9% </w:t>
      </w:r>
      <w:r w:rsidR="0081690B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[1]</w:t>
      </w:r>
      <w:r w:rsidR="00C22A2B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  <w:r w:rsidR="00C22A2B" w:rsidRPr="00E94E2A"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  <w:t xml:space="preserve"> </w:t>
      </w:r>
      <w:r w:rsidR="00054EEE" w:rsidRPr="00E94E2A">
        <w:rPr>
          <w:rFonts w:ascii="Times New Roman" w:hAnsi="Times New Roman"/>
          <w:sz w:val="28"/>
          <w:szCs w:val="28"/>
        </w:rPr>
        <w:t xml:space="preserve">Заболеваемость </w:t>
      </w:r>
      <w:proofErr w:type="spellStart"/>
      <w:r w:rsidR="00054EEE" w:rsidRPr="00E94E2A">
        <w:rPr>
          <w:rFonts w:ascii="Times New Roman" w:hAnsi="Times New Roman"/>
          <w:sz w:val="28"/>
          <w:szCs w:val="28"/>
        </w:rPr>
        <w:t>кератоконусом</w:t>
      </w:r>
      <w:proofErr w:type="spellEnd"/>
      <w:r w:rsidR="00054EEE" w:rsidRPr="00E94E2A">
        <w:rPr>
          <w:rFonts w:ascii="Times New Roman" w:hAnsi="Times New Roman"/>
          <w:sz w:val="28"/>
          <w:szCs w:val="28"/>
        </w:rPr>
        <w:t xml:space="preserve"> составляет 0,01-0,6% среди патологии глазного яблока </w:t>
      </w:r>
      <w:r w:rsidR="00054EEE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[2]</w:t>
      </w:r>
      <w:r w:rsidR="00054EEE" w:rsidRPr="00E94E2A">
        <w:rPr>
          <w:rFonts w:ascii="Times New Roman" w:hAnsi="Times New Roman"/>
          <w:sz w:val="28"/>
          <w:szCs w:val="28"/>
        </w:rPr>
        <w:t>.</w:t>
      </w:r>
      <w:r w:rsidR="00B24E8F" w:rsidRPr="00E94E2A">
        <w:rPr>
          <w:rFonts w:ascii="Times New Roman" w:hAnsi="Times New Roman"/>
          <w:sz w:val="28"/>
          <w:szCs w:val="28"/>
        </w:rPr>
        <w:t xml:space="preserve"> </w:t>
      </w:r>
    </w:p>
    <w:p w:rsidR="00D9739A" w:rsidRPr="00E94E2A" w:rsidRDefault="00054EEE" w:rsidP="004266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94E2A">
        <w:rPr>
          <w:rFonts w:ascii="Times New Roman" w:hAnsi="Times New Roman"/>
          <w:sz w:val="28"/>
          <w:szCs w:val="28"/>
          <w:shd w:val="clear" w:color="auto" w:fill="FFFFFF"/>
        </w:rPr>
        <w:t>Механическая кератопластика, получившая широкое распространение до настоящего времени, выполняется вручную с использованием трепанов различного диаметра. Формирование трансплантата и удаление мутного диска роговицы реципиента – процесс чрезвычайно трудоемкий и требует безукоризненных технических навыков хирурга, необходимость адаптированного инструментария, точности расчета диаметра, глубины формирующихся поверхностей, крайне щадящей сепарации для последующего фиксирования и адаптации краев соприкасающихся поверхностей</w:t>
      </w:r>
      <w:r w:rsidR="00B24E8F" w:rsidRPr="00E94E2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24E8F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[3]</w:t>
      </w:r>
      <w:r w:rsidRPr="00E94E2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716864" w:rsidRPr="00E94E2A" w:rsidRDefault="00E34A6F" w:rsidP="00716864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94E2A">
        <w:rPr>
          <w:rFonts w:ascii="Times New Roman" w:hAnsi="Times New Roman"/>
          <w:sz w:val="28"/>
          <w:szCs w:val="28"/>
          <w:shd w:val="clear" w:color="auto" w:fill="FFFFFF"/>
        </w:rPr>
        <w:t>На данное время в</w:t>
      </w:r>
      <w:r w:rsidR="00B24E8F" w:rsidRPr="00E94E2A">
        <w:rPr>
          <w:rFonts w:ascii="Times New Roman" w:hAnsi="Times New Roman"/>
          <w:sz w:val="28"/>
          <w:szCs w:val="28"/>
          <w:shd w:val="clear" w:color="auto" w:fill="FFFFFF"/>
        </w:rPr>
        <w:t xml:space="preserve">остребованность в кератопластике у пациентов с различной роговичной патологией </w:t>
      </w:r>
      <w:r w:rsidRPr="00E94E2A">
        <w:rPr>
          <w:rFonts w:ascii="Times New Roman" w:hAnsi="Times New Roman"/>
          <w:sz w:val="28"/>
          <w:szCs w:val="28"/>
          <w:shd w:val="clear" w:color="auto" w:fill="FFFFFF"/>
        </w:rPr>
        <w:t xml:space="preserve">значительно превышает </w:t>
      </w:r>
      <w:r w:rsidR="00B24E8F" w:rsidRPr="00E94E2A">
        <w:rPr>
          <w:rFonts w:ascii="Times New Roman" w:hAnsi="Times New Roman"/>
          <w:sz w:val="28"/>
          <w:szCs w:val="28"/>
          <w:shd w:val="clear" w:color="auto" w:fill="FFFFFF"/>
        </w:rPr>
        <w:t xml:space="preserve">объем выполняемых вмешательств во всем мире. Важным составляющим успешного проведения процедуры является техника выполнения, т.к. максимально щадящий режим выкраивания и фиксирования </w:t>
      </w:r>
      <w:proofErr w:type="spellStart"/>
      <w:r w:rsidR="00B24E8F" w:rsidRPr="00E94E2A">
        <w:rPr>
          <w:rFonts w:ascii="Times New Roman" w:hAnsi="Times New Roman"/>
          <w:sz w:val="28"/>
          <w:szCs w:val="28"/>
          <w:shd w:val="clear" w:color="auto" w:fill="FFFFFF"/>
        </w:rPr>
        <w:t>трасплантата</w:t>
      </w:r>
      <w:proofErr w:type="spellEnd"/>
      <w:r w:rsidR="00B24E8F" w:rsidRPr="00E94E2A">
        <w:rPr>
          <w:rFonts w:ascii="Times New Roman" w:hAnsi="Times New Roman"/>
          <w:sz w:val="28"/>
          <w:szCs w:val="28"/>
          <w:shd w:val="clear" w:color="auto" w:fill="FFFFFF"/>
        </w:rPr>
        <w:t xml:space="preserve"> позволяет сохранить структурность эндотелия и стромы, что, в свою очередь, оказывает решающее действие на качество приживления и выраженность индуцированных аметропий </w:t>
      </w:r>
      <w:r w:rsidR="00716864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[4]</w:t>
      </w:r>
      <w:r w:rsidR="00B24E8F" w:rsidRPr="00E94E2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B24E8F" w:rsidRPr="00E94E2A" w:rsidRDefault="00B24E8F" w:rsidP="00716864">
      <w:pPr>
        <w:spacing w:after="0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94E2A">
        <w:rPr>
          <w:rFonts w:ascii="Times New Roman" w:hAnsi="Times New Roman"/>
          <w:sz w:val="28"/>
          <w:szCs w:val="28"/>
          <w:shd w:val="clear" w:color="auto" w:fill="FFFFFF"/>
        </w:rPr>
        <w:t xml:space="preserve">Использование </w:t>
      </w:r>
      <w:proofErr w:type="spellStart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>фемтосекундного</w:t>
      </w:r>
      <w:proofErr w:type="spellEnd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 xml:space="preserve"> лазера в офтальмологии открыло новые возможности при проведении разрезов различной глубины и формы, формировании сложных поверхностей по заданному алгоритму</w:t>
      </w:r>
      <w:r w:rsidR="00716864" w:rsidRPr="00E94E2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6864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[5]</w:t>
      </w:r>
      <w:r w:rsidRPr="00E94E2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5D4E7D" w:rsidRPr="00E94E2A" w:rsidRDefault="00D9739A" w:rsidP="00D9739A">
      <w:pPr>
        <w:spacing w:after="0" w:line="240" w:lineRule="auto"/>
        <w:ind w:firstLine="709"/>
        <w:jc w:val="both"/>
        <w:outlineLvl w:val="2"/>
        <w:rPr>
          <w:rStyle w:val="s0"/>
          <w:b w:val="0"/>
          <w:sz w:val="28"/>
          <w:szCs w:val="28"/>
        </w:rPr>
      </w:pPr>
      <w:r w:rsidRPr="00E94E2A">
        <w:rPr>
          <w:rFonts w:ascii="Times New Roman" w:hAnsi="Times New Roman"/>
          <w:b/>
          <w:bCs/>
          <w:i/>
          <w:sz w:val="28"/>
          <w:szCs w:val="28"/>
          <w:lang w:val="kk-KZ"/>
        </w:rPr>
        <w:t>Показанием</w:t>
      </w:r>
      <w:r w:rsidRPr="00E94E2A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E94E2A">
        <w:rPr>
          <w:rStyle w:val="s0"/>
          <w:b w:val="0"/>
          <w:sz w:val="28"/>
          <w:szCs w:val="28"/>
        </w:rPr>
        <w:t xml:space="preserve">к проведению </w:t>
      </w:r>
      <w:proofErr w:type="spellStart"/>
      <w:r w:rsidR="005D4E7D" w:rsidRPr="00E94E2A">
        <w:rPr>
          <w:rFonts w:ascii="Times New Roman" w:hAnsi="Times New Roman"/>
          <w:sz w:val="28"/>
          <w:szCs w:val="28"/>
          <w:lang w:eastAsia="en-US"/>
        </w:rPr>
        <w:t>фемтокератопластики</w:t>
      </w:r>
      <w:proofErr w:type="spellEnd"/>
      <w:r w:rsidR="005D4E7D" w:rsidRPr="00E94E2A">
        <w:rPr>
          <w:rStyle w:val="s0"/>
          <w:b w:val="0"/>
          <w:sz w:val="28"/>
          <w:szCs w:val="28"/>
        </w:rPr>
        <w:t xml:space="preserve"> являю</w:t>
      </w:r>
      <w:r w:rsidRPr="00E94E2A">
        <w:rPr>
          <w:rStyle w:val="s0"/>
          <w:b w:val="0"/>
          <w:sz w:val="28"/>
          <w:szCs w:val="28"/>
        </w:rPr>
        <w:t>тся</w:t>
      </w:r>
      <w:r w:rsidR="005D4E7D" w:rsidRPr="00E94E2A">
        <w:rPr>
          <w:rStyle w:val="s0"/>
          <w:b w:val="0"/>
          <w:sz w:val="28"/>
          <w:szCs w:val="28"/>
        </w:rPr>
        <w:t>:</w:t>
      </w:r>
    </w:p>
    <w:p w:rsidR="005D4E7D" w:rsidRPr="00E94E2A" w:rsidRDefault="005D4E7D" w:rsidP="005D4E7D">
      <w:pPr>
        <w:pStyle w:val="af"/>
        <w:numPr>
          <w:ilvl w:val="0"/>
          <w:numId w:val="20"/>
        </w:numPr>
        <w:spacing w:after="0" w:line="240" w:lineRule="auto"/>
        <w:jc w:val="both"/>
        <w:outlineLvl w:val="2"/>
        <w:rPr>
          <w:rStyle w:val="s0"/>
          <w:b w:val="0"/>
          <w:color w:val="auto"/>
          <w:sz w:val="28"/>
          <w:szCs w:val="28"/>
        </w:rPr>
      </w:pPr>
      <w:proofErr w:type="spellStart"/>
      <w:r w:rsidRPr="00E94E2A">
        <w:rPr>
          <w:rStyle w:val="s0"/>
          <w:b w:val="0"/>
          <w:sz w:val="28"/>
          <w:szCs w:val="28"/>
        </w:rPr>
        <w:t>кератоконус</w:t>
      </w:r>
      <w:proofErr w:type="spellEnd"/>
      <w:r w:rsidR="00694435" w:rsidRPr="00E94E2A">
        <w:rPr>
          <w:rStyle w:val="s0"/>
          <w:b w:val="0"/>
          <w:sz w:val="28"/>
          <w:szCs w:val="28"/>
        </w:rPr>
        <w:t>;</w:t>
      </w:r>
    </w:p>
    <w:p w:rsidR="005D4E7D" w:rsidRPr="00E94E2A" w:rsidRDefault="00694435" w:rsidP="005D4E7D">
      <w:pPr>
        <w:pStyle w:val="af"/>
        <w:numPr>
          <w:ilvl w:val="0"/>
          <w:numId w:val="20"/>
        </w:numPr>
        <w:spacing w:after="0" w:line="240" w:lineRule="auto"/>
        <w:jc w:val="both"/>
        <w:outlineLvl w:val="2"/>
        <w:rPr>
          <w:rStyle w:val="s0"/>
          <w:b w:val="0"/>
          <w:color w:val="auto"/>
          <w:sz w:val="28"/>
          <w:szCs w:val="28"/>
        </w:rPr>
      </w:pPr>
      <w:r w:rsidRPr="00E94E2A">
        <w:rPr>
          <w:rStyle w:val="s0"/>
          <w:b w:val="0"/>
          <w:sz w:val="28"/>
          <w:szCs w:val="28"/>
        </w:rPr>
        <w:t xml:space="preserve">дистрофии роговицы, включая </w:t>
      </w:r>
      <w:proofErr w:type="gramStart"/>
      <w:r w:rsidR="005D4E7D" w:rsidRPr="00E94E2A">
        <w:rPr>
          <w:rStyle w:val="s0"/>
          <w:b w:val="0"/>
          <w:sz w:val="28"/>
          <w:szCs w:val="28"/>
        </w:rPr>
        <w:t>буллезн</w:t>
      </w:r>
      <w:r w:rsidRPr="00E94E2A">
        <w:rPr>
          <w:rStyle w:val="s0"/>
          <w:b w:val="0"/>
          <w:sz w:val="28"/>
          <w:szCs w:val="28"/>
        </w:rPr>
        <w:t>ую</w:t>
      </w:r>
      <w:proofErr w:type="gramEnd"/>
      <w:r w:rsidR="005D4E7D" w:rsidRPr="00E94E2A">
        <w:rPr>
          <w:rStyle w:val="s0"/>
          <w:b w:val="0"/>
          <w:sz w:val="28"/>
          <w:szCs w:val="28"/>
        </w:rPr>
        <w:t xml:space="preserve"> </w:t>
      </w:r>
      <w:proofErr w:type="spellStart"/>
      <w:r w:rsidR="005D4E7D" w:rsidRPr="00E94E2A">
        <w:rPr>
          <w:rStyle w:val="s0"/>
          <w:b w:val="0"/>
          <w:sz w:val="28"/>
          <w:szCs w:val="28"/>
        </w:rPr>
        <w:t>кератопати</w:t>
      </w:r>
      <w:r w:rsidRPr="00E94E2A">
        <w:rPr>
          <w:rStyle w:val="s0"/>
          <w:b w:val="0"/>
          <w:sz w:val="28"/>
          <w:szCs w:val="28"/>
        </w:rPr>
        <w:t>ю</w:t>
      </w:r>
      <w:proofErr w:type="spellEnd"/>
      <w:r w:rsidRPr="00E94E2A">
        <w:rPr>
          <w:rStyle w:val="s0"/>
          <w:b w:val="0"/>
          <w:sz w:val="28"/>
          <w:szCs w:val="28"/>
        </w:rPr>
        <w:t>;</w:t>
      </w:r>
    </w:p>
    <w:p w:rsidR="00694435" w:rsidRPr="00E94E2A" w:rsidRDefault="00694435" w:rsidP="005D4E7D">
      <w:pPr>
        <w:pStyle w:val="af"/>
        <w:numPr>
          <w:ilvl w:val="0"/>
          <w:numId w:val="20"/>
        </w:numPr>
        <w:spacing w:after="0" w:line="240" w:lineRule="auto"/>
        <w:jc w:val="both"/>
        <w:outlineLvl w:val="2"/>
        <w:rPr>
          <w:rStyle w:val="s0"/>
          <w:b w:val="0"/>
          <w:color w:val="auto"/>
          <w:sz w:val="28"/>
          <w:szCs w:val="28"/>
        </w:rPr>
      </w:pPr>
      <w:r w:rsidRPr="00E94E2A">
        <w:rPr>
          <w:rStyle w:val="s0"/>
          <w:b w:val="0"/>
          <w:color w:val="auto"/>
          <w:sz w:val="28"/>
          <w:szCs w:val="28"/>
        </w:rPr>
        <w:t>отдельные случаи инфекционных кератитов;</w:t>
      </w:r>
    </w:p>
    <w:p w:rsidR="00D9739A" w:rsidRPr="00E94E2A" w:rsidRDefault="005D4E7D" w:rsidP="005D4E7D">
      <w:pPr>
        <w:pStyle w:val="af"/>
        <w:numPr>
          <w:ilvl w:val="0"/>
          <w:numId w:val="20"/>
        </w:numPr>
        <w:spacing w:after="0" w:line="240" w:lineRule="auto"/>
        <w:jc w:val="both"/>
        <w:outlineLvl w:val="2"/>
        <w:rPr>
          <w:rFonts w:ascii="Times New Roman" w:hAnsi="Times New Roman"/>
          <w:sz w:val="28"/>
          <w:szCs w:val="28"/>
        </w:rPr>
      </w:pPr>
      <w:r w:rsidRPr="00E94E2A">
        <w:rPr>
          <w:rStyle w:val="s0"/>
          <w:b w:val="0"/>
          <w:sz w:val="28"/>
          <w:szCs w:val="28"/>
        </w:rPr>
        <w:t>помутнения роговицы</w:t>
      </w:r>
      <w:r w:rsidR="00D9739A" w:rsidRPr="00E94E2A">
        <w:rPr>
          <w:rStyle w:val="s0"/>
          <w:b w:val="0"/>
          <w:sz w:val="28"/>
          <w:szCs w:val="28"/>
        </w:rPr>
        <w:t>.</w:t>
      </w:r>
    </w:p>
    <w:p w:rsidR="00D9739A" w:rsidRPr="00E94E2A" w:rsidRDefault="00D9739A" w:rsidP="00D9739A">
      <w:pPr>
        <w:spacing w:after="0" w:line="240" w:lineRule="auto"/>
        <w:ind w:firstLine="709"/>
        <w:jc w:val="both"/>
        <w:outlineLvl w:val="2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b/>
          <w:bCs/>
          <w:i/>
          <w:sz w:val="28"/>
          <w:szCs w:val="28"/>
        </w:rPr>
        <w:t>Противопоказаниями</w:t>
      </w:r>
      <w:r w:rsidRPr="00E94E2A">
        <w:rPr>
          <w:rFonts w:ascii="Times New Roman" w:hAnsi="Times New Roman"/>
          <w:bCs/>
          <w:sz w:val="28"/>
          <w:szCs w:val="28"/>
        </w:rPr>
        <w:t xml:space="preserve"> к данной технологии являются: </w:t>
      </w:r>
    </w:p>
    <w:p w:rsidR="00021676" w:rsidRPr="00E94E2A" w:rsidRDefault="00021676" w:rsidP="00021676">
      <w:pPr>
        <w:numPr>
          <w:ilvl w:val="0"/>
          <w:numId w:val="17"/>
        </w:numPr>
        <w:shd w:val="clear" w:color="auto" w:fill="FFFFFF"/>
        <w:spacing w:after="30" w:line="240" w:lineRule="auto"/>
        <w:rPr>
          <w:rFonts w:ascii="Times New Roman" w:hAnsi="Times New Roman"/>
          <w:color w:val="000000"/>
          <w:sz w:val="28"/>
          <w:szCs w:val="28"/>
        </w:rPr>
      </w:pPr>
      <w:r w:rsidRPr="00E94E2A">
        <w:rPr>
          <w:rFonts w:ascii="Times New Roman" w:hAnsi="Times New Roman"/>
          <w:color w:val="000000"/>
          <w:sz w:val="28"/>
          <w:szCs w:val="28"/>
        </w:rPr>
        <w:t>Беременность;</w:t>
      </w:r>
    </w:p>
    <w:p w:rsidR="00021676" w:rsidRPr="00E94E2A" w:rsidRDefault="00021676" w:rsidP="00021676">
      <w:pPr>
        <w:numPr>
          <w:ilvl w:val="0"/>
          <w:numId w:val="17"/>
        </w:numPr>
        <w:shd w:val="clear" w:color="auto" w:fill="FFFFFF"/>
        <w:spacing w:after="30" w:line="240" w:lineRule="auto"/>
        <w:rPr>
          <w:rFonts w:ascii="Times New Roman" w:hAnsi="Times New Roman"/>
          <w:color w:val="000000"/>
          <w:sz w:val="28"/>
          <w:szCs w:val="28"/>
        </w:rPr>
      </w:pPr>
      <w:r w:rsidRPr="00E94E2A">
        <w:rPr>
          <w:rFonts w:ascii="Times New Roman" w:hAnsi="Times New Roman"/>
          <w:color w:val="000000"/>
          <w:sz w:val="28"/>
          <w:szCs w:val="28"/>
        </w:rPr>
        <w:t>Послеродовое кормление ребенка;</w:t>
      </w:r>
    </w:p>
    <w:p w:rsidR="00021676" w:rsidRPr="00E94E2A" w:rsidRDefault="00021676" w:rsidP="00021676">
      <w:pPr>
        <w:numPr>
          <w:ilvl w:val="0"/>
          <w:numId w:val="17"/>
        </w:numPr>
        <w:shd w:val="clear" w:color="auto" w:fill="FFFFFF"/>
        <w:spacing w:after="30" w:line="240" w:lineRule="auto"/>
        <w:rPr>
          <w:rFonts w:ascii="Times New Roman" w:hAnsi="Times New Roman"/>
          <w:color w:val="000000"/>
          <w:sz w:val="28"/>
          <w:szCs w:val="28"/>
        </w:rPr>
      </w:pPr>
      <w:r w:rsidRPr="00E94E2A">
        <w:rPr>
          <w:rFonts w:ascii="Times New Roman" w:hAnsi="Times New Roman"/>
          <w:color w:val="000000"/>
          <w:sz w:val="28"/>
          <w:szCs w:val="28"/>
        </w:rPr>
        <w:t>Сахарный диабет в тяжелой форме;</w:t>
      </w:r>
    </w:p>
    <w:p w:rsidR="00021676" w:rsidRPr="00E94E2A" w:rsidRDefault="00021676" w:rsidP="00021676">
      <w:pPr>
        <w:numPr>
          <w:ilvl w:val="0"/>
          <w:numId w:val="17"/>
        </w:numPr>
        <w:shd w:val="clear" w:color="auto" w:fill="FFFFFF"/>
        <w:spacing w:after="30" w:line="240" w:lineRule="auto"/>
        <w:rPr>
          <w:rFonts w:ascii="Times New Roman" w:hAnsi="Times New Roman"/>
          <w:color w:val="000000"/>
          <w:sz w:val="28"/>
          <w:szCs w:val="28"/>
        </w:rPr>
      </w:pPr>
      <w:r w:rsidRPr="00E94E2A">
        <w:rPr>
          <w:rFonts w:ascii="Times New Roman" w:hAnsi="Times New Roman"/>
          <w:color w:val="000000"/>
          <w:sz w:val="28"/>
          <w:szCs w:val="28"/>
        </w:rPr>
        <w:lastRenderedPageBreak/>
        <w:t>Катаракта (в независимости от стадии ее развития);</w:t>
      </w:r>
    </w:p>
    <w:p w:rsidR="00021676" w:rsidRPr="00E94E2A" w:rsidRDefault="00021676" w:rsidP="00021676">
      <w:pPr>
        <w:numPr>
          <w:ilvl w:val="0"/>
          <w:numId w:val="17"/>
        </w:numPr>
        <w:shd w:val="clear" w:color="auto" w:fill="FFFFFF"/>
        <w:spacing w:after="30" w:line="240" w:lineRule="auto"/>
        <w:rPr>
          <w:rFonts w:ascii="Times New Roman" w:hAnsi="Times New Roman"/>
          <w:color w:val="000000"/>
          <w:sz w:val="28"/>
          <w:szCs w:val="28"/>
        </w:rPr>
      </w:pPr>
      <w:r w:rsidRPr="00E94E2A">
        <w:rPr>
          <w:rFonts w:ascii="Times New Roman" w:hAnsi="Times New Roman"/>
          <w:color w:val="000000"/>
          <w:sz w:val="28"/>
          <w:szCs w:val="28"/>
        </w:rPr>
        <w:t>Глаукома;</w:t>
      </w:r>
    </w:p>
    <w:p w:rsidR="00021676" w:rsidRPr="00E94E2A" w:rsidRDefault="00021676" w:rsidP="00021676">
      <w:pPr>
        <w:numPr>
          <w:ilvl w:val="0"/>
          <w:numId w:val="17"/>
        </w:numPr>
        <w:shd w:val="clear" w:color="auto" w:fill="FFFFFF"/>
        <w:spacing w:after="30" w:line="240" w:lineRule="auto"/>
        <w:rPr>
          <w:rFonts w:ascii="Times New Roman" w:hAnsi="Times New Roman"/>
          <w:color w:val="000000"/>
          <w:sz w:val="28"/>
          <w:szCs w:val="28"/>
        </w:rPr>
      </w:pPr>
      <w:r w:rsidRPr="00E94E2A">
        <w:rPr>
          <w:rFonts w:ascii="Times New Roman" w:hAnsi="Times New Roman"/>
          <w:color w:val="000000"/>
          <w:sz w:val="28"/>
          <w:szCs w:val="28"/>
        </w:rPr>
        <w:t>Иридоциклит;</w:t>
      </w:r>
    </w:p>
    <w:p w:rsidR="00021676" w:rsidRPr="00E94E2A" w:rsidRDefault="00021676" w:rsidP="00021676">
      <w:pPr>
        <w:numPr>
          <w:ilvl w:val="0"/>
          <w:numId w:val="17"/>
        </w:numPr>
        <w:shd w:val="clear" w:color="auto" w:fill="FFFFFF"/>
        <w:spacing w:after="30" w:line="240" w:lineRule="auto"/>
        <w:rPr>
          <w:rFonts w:ascii="Times New Roman" w:hAnsi="Times New Roman"/>
          <w:color w:val="000000"/>
          <w:sz w:val="28"/>
          <w:szCs w:val="28"/>
        </w:rPr>
      </w:pPr>
      <w:r w:rsidRPr="00E94E2A">
        <w:rPr>
          <w:rFonts w:ascii="Times New Roman" w:hAnsi="Times New Roman"/>
          <w:color w:val="000000"/>
          <w:sz w:val="28"/>
          <w:szCs w:val="28"/>
        </w:rPr>
        <w:t>Прогрессирующая миопия;</w:t>
      </w:r>
    </w:p>
    <w:p w:rsidR="00021676" w:rsidRPr="00E94E2A" w:rsidRDefault="00916B20" w:rsidP="00021676">
      <w:pPr>
        <w:numPr>
          <w:ilvl w:val="0"/>
          <w:numId w:val="17"/>
        </w:numPr>
        <w:shd w:val="clear" w:color="auto" w:fill="FFFFFF"/>
        <w:spacing w:after="30" w:line="240" w:lineRule="auto"/>
        <w:rPr>
          <w:rFonts w:ascii="Times New Roman" w:hAnsi="Times New Roman"/>
          <w:color w:val="000000"/>
          <w:sz w:val="28"/>
          <w:szCs w:val="28"/>
        </w:rPr>
      </w:pPr>
      <w:r w:rsidRPr="00E94E2A">
        <w:rPr>
          <w:rFonts w:ascii="Times New Roman" w:hAnsi="Times New Roman"/>
          <w:color w:val="000000"/>
          <w:sz w:val="28"/>
          <w:szCs w:val="28"/>
        </w:rPr>
        <w:t>Состояние после оперативного лечения отслойки</w:t>
      </w:r>
      <w:r w:rsidR="00021676" w:rsidRPr="00E94E2A">
        <w:rPr>
          <w:rFonts w:ascii="Times New Roman" w:hAnsi="Times New Roman"/>
          <w:color w:val="000000"/>
          <w:sz w:val="28"/>
          <w:szCs w:val="28"/>
        </w:rPr>
        <w:t xml:space="preserve"> сетчатки;</w:t>
      </w:r>
    </w:p>
    <w:p w:rsidR="00021676" w:rsidRPr="00E94E2A" w:rsidRDefault="00021676" w:rsidP="00021676">
      <w:pPr>
        <w:numPr>
          <w:ilvl w:val="0"/>
          <w:numId w:val="17"/>
        </w:numPr>
        <w:shd w:val="clear" w:color="auto" w:fill="FFFFFF"/>
        <w:spacing w:after="30" w:line="240" w:lineRule="auto"/>
        <w:rPr>
          <w:rFonts w:ascii="Times New Roman" w:hAnsi="Times New Roman"/>
          <w:color w:val="000000"/>
          <w:sz w:val="28"/>
          <w:szCs w:val="28"/>
        </w:rPr>
      </w:pPr>
      <w:r w:rsidRPr="00E94E2A">
        <w:rPr>
          <w:rFonts w:ascii="Times New Roman" w:hAnsi="Times New Roman"/>
          <w:color w:val="000000"/>
          <w:sz w:val="28"/>
          <w:szCs w:val="28"/>
        </w:rPr>
        <w:t>Дистрофия или дегенерация роговицы;</w:t>
      </w:r>
    </w:p>
    <w:p w:rsidR="00021676" w:rsidRPr="00E94E2A" w:rsidRDefault="00021676" w:rsidP="00021676">
      <w:pPr>
        <w:numPr>
          <w:ilvl w:val="0"/>
          <w:numId w:val="17"/>
        </w:numPr>
        <w:shd w:val="clear" w:color="auto" w:fill="FFFFFF"/>
        <w:spacing w:after="30" w:line="240" w:lineRule="auto"/>
        <w:rPr>
          <w:rFonts w:ascii="Times New Roman" w:hAnsi="Times New Roman"/>
          <w:color w:val="000000"/>
          <w:sz w:val="28"/>
          <w:szCs w:val="28"/>
        </w:rPr>
      </w:pPr>
      <w:r w:rsidRPr="00E94E2A">
        <w:rPr>
          <w:rFonts w:ascii="Times New Roman" w:hAnsi="Times New Roman"/>
          <w:color w:val="000000"/>
          <w:sz w:val="28"/>
          <w:szCs w:val="28"/>
        </w:rPr>
        <w:t>Изменения со</w:t>
      </w:r>
      <w:r w:rsidR="005D4E7D" w:rsidRPr="00E94E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94E2A">
        <w:rPr>
          <w:rFonts w:ascii="Times New Roman" w:hAnsi="Times New Roman"/>
          <w:color w:val="000000"/>
          <w:sz w:val="28"/>
          <w:szCs w:val="28"/>
        </w:rPr>
        <w:t>стороны глазного дна;</w:t>
      </w:r>
    </w:p>
    <w:p w:rsidR="00021676" w:rsidRPr="00E94E2A" w:rsidRDefault="00021676" w:rsidP="00021676">
      <w:pPr>
        <w:numPr>
          <w:ilvl w:val="0"/>
          <w:numId w:val="17"/>
        </w:numPr>
        <w:shd w:val="clear" w:color="auto" w:fill="FFFFFF"/>
        <w:spacing w:after="30" w:line="240" w:lineRule="auto"/>
        <w:rPr>
          <w:rFonts w:ascii="Times New Roman" w:hAnsi="Times New Roman"/>
          <w:color w:val="000000"/>
          <w:sz w:val="28"/>
          <w:szCs w:val="28"/>
        </w:rPr>
      </w:pPr>
      <w:r w:rsidRPr="00E94E2A">
        <w:rPr>
          <w:rFonts w:ascii="Times New Roman" w:hAnsi="Times New Roman"/>
          <w:color w:val="000000"/>
          <w:sz w:val="28"/>
          <w:szCs w:val="28"/>
        </w:rPr>
        <w:t>Воспалительные заболевания зрительной системы;</w:t>
      </w:r>
    </w:p>
    <w:p w:rsidR="00D9739A" w:rsidRPr="00E94E2A" w:rsidRDefault="00021676" w:rsidP="00021676">
      <w:pPr>
        <w:numPr>
          <w:ilvl w:val="0"/>
          <w:numId w:val="17"/>
        </w:numPr>
        <w:shd w:val="clear" w:color="auto" w:fill="FFFFFF"/>
        <w:spacing w:after="30" w:line="240" w:lineRule="auto"/>
        <w:rPr>
          <w:rFonts w:ascii="Times New Roman" w:hAnsi="Times New Roman"/>
          <w:color w:val="000000"/>
          <w:sz w:val="28"/>
          <w:szCs w:val="28"/>
        </w:rPr>
      </w:pPr>
      <w:r w:rsidRPr="00E94E2A">
        <w:rPr>
          <w:rFonts w:ascii="Times New Roman" w:hAnsi="Times New Roman"/>
          <w:color w:val="000000"/>
          <w:sz w:val="28"/>
          <w:szCs w:val="28"/>
        </w:rPr>
        <w:t>Общие заболевания (эндокринные и</w:t>
      </w:r>
      <w:r w:rsidR="005D4E7D" w:rsidRPr="00E94E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94E2A">
        <w:rPr>
          <w:rFonts w:ascii="Times New Roman" w:hAnsi="Times New Roman"/>
          <w:color w:val="000000"/>
          <w:sz w:val="28"/>
          <w:szCs w:val="28"/>
        </w:rPr>
        <w:t>системные).</w:t>
      </w:r>
    </w:p>
    <w:p w:rsidR="004C04F4" w:rsidRPr="00E94E2A" w:rsidRDefault="004C04F4" w:rsidP="00D973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9739A" w:rsidRPr="00E94E2A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b/>
          <w:sz w:val="28"/>
          <w:szCs w:val="28"/>
        </w:rPr>
        <w:t>Клиническая эффективность и безопасность</w:t>
      </w:r>
    </w:p>
    <w:p w:rsidR="00D9739A" w:rsidRPr="00E94E2A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sz w:val="28"/>
          <w:szCs w:val="28"/>
          <w:lang w:eastAsia="en-US"/>
        </w:rPr>
        <w:t>По запросу «</w:t>
      </w:r>
      <w:proofErr w:type="spellStart"/>
      <w:r w:rsidR="005D4E7D" w:rsidRPr="00E94E2A">
        <w:rPr>
          <w:rFonts w:ascii="Times New Roman" w:hAnsi="Times New Roman"/>
          <w:sz w:val="28"/>
          <w:szCs w:val="28"/>
          <w:lang w:val="en-US" w:eastAsia="en-US"/>
        </w:rPr>
        <w:t>femto</w:t>
      </w:r>
      <w:proofErr w:type="spellEnd"/>
      <w:r w:rsidR="005D4E7D" w:rsidRPr="00E94E2A">
        <w:rPr>
          <w:rFonts w:ascii="Times New Roman" w:hAnsi="Times New Roman"/>
          <w:sz w:val="28"/>
          <w:szCs w:val="28"/>
          <w:lang w:eastAsia="en-US"/>
        </w:rPr>
        <w:t xml:space="preserve"> </w:t>
      </w:r>
      <w:proofErr w:type="spellStart"/>
      <w:r w:rsidR="005D4E7D" w:rsidRPr="00E94E2A">
        <w:rPr>
          <w:rFonts w:ascii="Times New Roman" w:hAnsi="Times New Roman"/>
          <w:sz w:val="28"/>
          <w:szCs w:val="28"/>
          <w:lang w:val="en-US" w:eastAsia="en-US"/>
        </w:rPr>
        <w:t>keratoplasty</w:t>
      </w:r>
      <w:proofErr w:type="spellEnd"/>
      <w:r w:rsidRPr="00E94E2A">
        <w:rPr>
          <w:rFonts w:ascii="Times New Roman" w:hAnsi="Times New Roman"/>
          <w:sz w:val="28"/>
          <w:szCs w:val="28"/>
          <w:lang w:eastAsia="en-US"/>
        </w:rPr>
        <w:t>»</w:t>
      </w:r>
      <w:r w:rsidR="00A56C07" w:rsidRPr="00E94E2A">
        <w:rPr>
          <w:rFonts w:ascii="Times New Roman" w:hAnsi="Times New Roman"/>
          <w:sz w:val="28"/>
          <w:szCs w:val="28"/>
          <w:lang w:eastAsia="en-US"/>
        </w:rPr>
        <w:t>, «</w:t>
      </w:r>
      <w:r w:rsidR="00A56C07" w:rsidRPr="00E94E2A">
        <w:rPr>
          <w:rFonts w:ascii="Times New Roman" w:hAnsi="Times New Roman"/>
          <w:sz w:val="28"/>
          <w:szCs w:val="28"/>
          <w:lang w:val="en-US" w:eastAsia="en-US"/>
        </w:rPr>
        <w:t>corneal</w:t>
      </w:r>
      <w:r w:rsidR="00A56C07" w:rsidRPr="00E94E2A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56C07" w:rsidRPr="00E94E2A">
        <w:rPr>
          <w:rFonts w:ascii="Times New Roman" w:hAnsi="Times New Roman"/>
          <w:sz w:val="28"/>
          <w:szCs w:val="28"/>
          <w:lang w:val="en-US" w:eastAsia="en-US"/>
        </w:rPr>
        <w:t>transplantation</w:t>
      </w:r>
      <w:r w:rsidR="00A56C07" w:rsidRPr="00E94E2A">
        <w:rPr>
          <w:rFonts w:ascii="Times New Roman" w:hAnsi="Times New Roman"/>
          <w:sz w:val="28"/>
          <w:szCs w:val="28"/>
          <w:lang w:eastAsia="en-US"/>
        </w:rPr>
        <w:t xml:space="preserve">», </w:t>
      </w:r>
      <w:r w:rsidR="00712884" w:rsidRPr="00E94E2A">
        <w:rPr>
          <w:rFonts w:ascii="Times New Roman" w:hAnsi="Times New Roman"/>
          <w:sz w:val="28"/>
          <w:szCs w:val="28"/>
          <w:lang w:eastAsia="en-US"/>
        </w:rPr>
        <w:t>не</w:t>
      </w:r>
      <w:r w:rsidRPr="00E94E2A">
        <w:rPr>
          <w:rFonts w:ascii="Times New Roman" w:hAnsi="Times New Roman"/>
          <w:sz w:val="28"/>
          <w:szCs w:val="28"/>
          <w:lang w:eastAsia="en-US"/>
        </w:rPr>
        <w:t xml:space="preserve"> был</w:t>
      </w:r>
      <w:r w:rsidR="00712884" w:rsidRPr="00E94E2A">
        <w:rPr>
          <w:rFonts w:ascii="Times New Roman" w:hAnsi="Times New Roman"/>
          <w:sz w:val="28"/>
          <w:szCs w:val="28"/>
          <w:lang w:eastAsia="en-US"/>
        </w:rPr>
        <w:t>и найдены публикации высокого методологического качества</w:t>
      </w:r>
      <w:r w:rsidRPr="00E94E2A">
        <w:t xml:space="preserve">. </w:t>
      </w:r>
      <w:r w:rsidR="00C22A2B" w:rsidRPr="00E94E2A">
        <w:rPr>
          <w:rFonts w:ascii="Times New Roman" w:hAnsi="Times New Roman"/>
          <w:sz w:val="28"/>
          <w:szCs w:val="28"/>
        </w:rPr>
        <w:t xml:space="preserve">Все найденные исследования, по своей сути, принадлежат к типу «небольших </w:t>
      </w:r>
      <w:proofErr w:type="spellStart"/>
      <w:r w:rsidR="00C22A2B" w:rsidRPr="00E94E2A">
        <w:rPr>
          <w:rFonts w:ascii="Times New Roman" w:hAnsi="Times New Roman"/>
          <w:sz w:val="28"/>
          <w:szCs w:val="28"/>
        </w:rPr>
        <w:t>когортных</w:t>
      </w:r>
      <w:proofErr w:type="spellEnd"/>
      <w:r w:rsidR="00C22A2B" w:rsidRPr="00E94E2A">
        <w:rPr>
          <w:rFonts w:ascii="Times New Roman" w:hAnsi="Times New Roman"/>
          <w:sz w:val="28"/>
          <w:szCs w:val="28"/>
        </w:rPr>
        <w:t xml:space="preserve"> исследований»</w:t>
      </w:r>
      <w:r w:rsidRPr="00E94E2A">
        <w:rPr>
          <w:rFonts w:ascii="Times New Roman" w:hAnsi="Times New Roman"/>
          <w:sz w:val="28"/>
          <w:szCs w:val="28"/>
        </w:rPr>
        <w:t>.</w:t>
      </w:r>
    </w:p>
    <w:p w:rsidR="0033613B" w:rsidRPr="00E94E2A" w:rsidRDefault="0033613B" w:rsidP="0033613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proofErr w:type="gramStart"/>
      <w:r w:rsidRPr="00E94E2A">
        <w:rPr>
          <w:rFonts w:ascii="Times New Roman" w:hAnsi="Times New Roman"/>
          <w:sz w:val="28"/>
          <w:szCs w:val="28"/>
        </w:rPr>
        <w:t xml:space="preserve">Так, </w:t>
      </w:r>
      <w:hyperlink r:id="rId8" w:history="1">
        <w:proofErr w:type="spellStart"/>
        <w:r w:rsidR="005D4E7D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Pariyakanok</w:t>
        </w:r>
        <w:proofErr w:type="spellEnd"/>
        <w:r w:rsidR="005D4E7D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L</w:t>
        </w:r>
      </w:hyperlink>
      <w:r w:rsidR="005D4E7D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,</w:t>
      </w:r>
      <w:r w:rsidR="005D4E7D" w:rsidRPr="00E94E2A">
        <w:rPr>
          <w:rStyle w:val="apple-converted-space"/>
          <w:rFonts w:ascii="Times New Roman" w:eastAsiaTheme="majorEastAsia" w:hAnsi="Times New Roman"/>
          <w:i/>
          <w:sz w:val="28"/>
          <w:szCs w:val="28"/>
          <w:shd w:val="clear" w:color="auto" w:fill="FFFFFF"/>
        </w:rPr>
        <w:t xml:space="preserve"> </w:t>
      </w:r>
      <w:hyperlink r:id="rId9" w:history="1">
        <w:proofErr w:type="spellStart"/>
        <w:r w:rsidR="005D4E7D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Satitpitakul</w:t>
        </w:r>
        <w:proofErr w:type="spellEnd"/>
        <w:r w:rsidR="005D4E7D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V</w:t>
        </w:r>
      </w:hyperlink>
      <w:r w:rsidR="005D4E7D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,</w:t>
      </w:r>
      <w:r w:rsidR="005D4E7D" w:rsidRPr="00E94E2A">
        <w:rPr>
          <w:rStyle w:val="apple-converted-space"/>
          <w:rFonts w:ascii="Times New Roman" w:eastAsiaTheme="majorEastAsia" w:hAnsi="Times New Roman"/>
          <w:i/>
          <w:sz w:val="28"/>
          <w:szCs w:val="28"/>
          <w:shd w:val="clear" w:color="auto" w:fill="FFFFFF"/>
        </w:rPr>
        <w:t xml:space="preserve"> </w:t>
      </w:r>
      <w:hyperlink r:id="rId10" w:history="1">
        <w:proofErr w:type="spellStart"/>
        <w:r w:rsidR="005D4E7D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Putaporntip</w:t>
        </w:r>
        <w:proofErr w:type="spellEnd"/>
        <w:r w:rsidR="005D4E7D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C</w:t>
        </w:r>
      </w:hyperlink>
      <w:r w:rsidR="005D4E7D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,</w:t>
      </w:r>
      <w:r w:rsidR="005D4E7D" w:rsidRPr="00E94E2A">
        <w:rPr>
          <w:rStyle w:val="apple-converted-space"/>
          <w:rFonts w:ascii="Times New Roman" w:eastAsiaTheme="majorEastAsia" w:hAnsi="Times New Roman"/>
          <w:i/>
          <w:sz w:val="28"/>
          <w:szCs w:val="28"/>
          <w:shd w:val="clear" w:color="auto" w:fill="FFFFFF"/>
        </w:rPr>
        <w:t xml:space="preserve"> </w:t>
      </w:r>
      <w:hyperlink r:id="rId11" w:history="1">
        <w:proofErr w:type="spellStart"/>
        <w:r w:rsidR="005D4E7D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Jongwutiwes</w:t>
        </w:r>
        <w:proofErr w:type="spellEnd"/>
        <w:r w:rsidR="005D4E7D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S</w:t>
        </w:r>
      </w:hyperlink>
      <w:r w:rsidR="005D4E7D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  <w:r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697529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описали случай успешной </w:t>
      </w:r>
      <w:proofErr w:type="spellStart"/>
      <w:r w:rsidR="00697529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фемтокератопластики</w:t>
      </w:r>
      <w:proofErr w:type="spellEnd"/>
      <w:r w:rsidR="00697529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 пациентки со </w:t>
      </w:r>
      <w:proofErr w:type="spellStart"/>
      <w:r w:rsidR="00697529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стромальным</w:t>
      </w:r>
      <w:proofErr w:type="spellEnd"/>
      <w:r w:rsidR="00697529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кератитом. 65-летняя женщина была безуспешно подвергнута медикаментозному лечению </w:t>
      </w:r>
      <w:r w:rsidR="00E34A6F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инфекционного </w:t>
      </w:r>
      <w:proofErr w:type="spellStart"/>
      <w:r w:rsidR="00697529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стромального</w:t>
      </w:r>
      <w:proofErr w:type="spellEnd"/>
      <w:r w:rsidR="00697529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кератита на протяжении 10 месяцев.</w:t>
      </w:r>
      <w:proofErr w:type="gramEnd"/>
      <w:r w:rsidR="00697529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697529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</w:t>
      </w:r>
      <w:r w:rsidR="00E34A6F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емто</w:t>
      </w:r>
      <w:r w:rsidR="00697529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лазер</w:t>
      </w:r>
      <w:proofErr w:type="spellEnd"/>
      <w:r w:rsidR="00697529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использовался для выкраивания поверхностного роговичного лоскута, на место которого впоследствии была пересажена донорская роговица. Авторы делают вывод, что передняя ламеллярная кератопластика (</w:t>
      </w:r>
      <w:proofErr w:type="spellStart"/>
      <w:r w:rsidR="00697529" w:rsidRPr="00E94E2A">
        <w:rPr>
          <w:rStyle w:val="highlight"/>
          <w:rFonts w:ascii="Times New Roman" w:hAnsi="Times New Roman"/>
          <w:color w:val="000000"/>
          <w:sz w:val="28"/>
          <w:szCs w:val="28"/>
          <w:shd w:val="clear" w:color="auto" w:fill="FFFFFF"/>
        </w:rPr>
        <w:t>Femto</w:t>
      </w:r>
      <w:proofErr w:type="spellEnd"/>
      <w:r w:rsidR="00697529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-ALK) при помощи </w:t>
      </w:r>
      <w:proofErr w:type="spellStart"/>
      <w:r w:rsidR="00697529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фемтолазера</w:t>
      </w:r>
      <w:proofErr w:type="spellEnd"/>
      <w:r w:rsidR="00697529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является хорошей альтернативой другим методам кератопластики, при условии тщательного отбора пациентов</w:t>
      </w:r>
      <w:r w:rsidR="00916B20" w:rsidRPr="00E94E2A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697529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[6</w:t>
      </w:r>
      <w:r w:rsidR="00916B20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B65325" w:rsidRPr="00E94E2A">
        <w:rPr>
          <w:rFonts w:ascii="Times New Roman" w:hAnsi="Times New Roman"/>
          <w:sz w:val="28"/>
          <w:szCs w:val="28"/>
          <w:lang w:eastAsia="en-US"/>
        </w:rPr>
        <w:t>.</w:t>
      </w:r>
    </w:p>
    <w:p w:rsidR="00B7576B" w:rsidRPr="00E94E2A" w:rsidRDefault="00C3459D" w:rsidP="00D973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2" w:history="1">
        <w:proofErr w:type="spellStart"/>
        <w:proofErr w:type="gramStart"/>
        <w:r w:rsidR="00697529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Alió</w:t>
        </w:r>
        <w:proofErr w:type="spellEnd"/>
        <w:r w:rsidR="00697529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697529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Del</w:t>
        </w:r>
        <w:proofErr w:type="spellEnd"/>
        <w:r w:rsidR="00697529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proofErr w:type="spellStart"/>
        <w:r w:rsidR="00697529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Barrio</w:t>
        </w:r>
        <w:proofErr w:type="spellEnd"/>
        <w:r w:rsidR="00697529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JL</w:t>
        </w:r>
      </w:hyperlink>
      <w:r w:rsidR="00697529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,</w:t>
      </w:r>
      <w:r w:rsidR="00697529" w:rsidRPr="00E94E2A">
        <w:rPr>
          <w:rStyle w:val="apple-converted-space"/>
          <w:rFonts w:ascii="Times New Roman" w:eastAsiaTheme="majorEastAsia" w:hAnsi="Times New Roman"/>
          <w:i/>
          <w:sz w:val="28"/>
          <w:szCs w:val="28"/>
          <w:shd w:val="clear" w:color="auto" w:fill="FFFFFF"/>
        </w:rPr>
        <w:t xml:space="preserve"> </w:t>
      </w:r>
      <w:hyperlink r:id="rId13" w:history="1">
        <w:proofErr w:type="spellStart"/>
        <w:r w:rsidR="00697529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Ziaei</w:t>
        </w:r>
        <w:proofErr w:type="spellEnd"/>
        <w:r w:rsidR="00697529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M</w:t>
        </w:r>
      </w:hyperlink>
      <w:r w:rsidR="00697529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,</w:t>
      </w:r>
      <w:r w:rsidR="00697529" w:rsidRPr="00E94E2A">
        <w:rPr>
          <w:rStyle w:val="apple-converted-space"/>
          <w:rFonts w:ascii="Times New Roman" w:eastAsiaTheme="majorEastAsia" w:hAnsi="Times New Roman"/>
          <w:i/>
          <w:sz w:val="28"/>
          <w:szCs w:val="28"/>
          <w:shd w:val="clear" w:color="auto" w:fill="FFFFFF"/>
        </w:rPr>
        <w:t xml:space="preserve"> </w:t>
      </w:r>
      <w:hyperlink r:id="rId14" w:history="1">
        <w:proofErr w:type="spellStart"/>
        <w:r w:rsidR="00697529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Bhogal</w:t>
        </w:r>
        <w:proofErr w:type="spellEnd"/>
        <w:r w:rsidR="00697529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M</w:t>
        </w:r>
      </w:hyperlink>
      <w:r w:rsidR="00697529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,</w:t>
      </w:r>
      <w:r w:rsidR="00697529" w:rsidRPr="00E94E2A">
        <w:rPr>
          <w:rStyle w:val="apple-converted-space"/>
          <w:rFonts w:ascii="Times New Roman" w:eastAsiaTheme="majorEastAsia" w:hAnsi="Times New Roman"/>
          <w:i/>
          <w:sz w:val="28"/>
          <w:szCs w:val="28"/>
          <w:shd w:val="clear" w:color="auto" w:fill="FFFFFF"/>
        </w:rPr>
        <w:t xml:space="preserve"> </w:t>
      </w:r>
      <w:hyperlink r:id="rId15" w:history="1">
        <w:proofErr w:type="spellStart"/>
        <w:r w:rsidR="00697529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Allan</w:t>
        </w:r>
        <w:proofErr w:type="spellEnd"/>
        <w:r w:rsidR="00697529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BD</w:t>
        </w:r>
      </w:hyperlink>
      <w:r w:rsidR="00697529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  <w:r w:rsidR="00B65325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изучили </w:t>
      </w:r>
      <w:r w:rsidR="00697529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показания и клинические результаты глубокой ламеллярной эндотелиальной кератопластики (</w:t>
      </w:r>
      <w:proofErr w:type="spellStart"/>
      <w:r w:rsidR="00697529" w:rsidRPr="00E94E2A">
        <w:rPr>
          <w:rStyle w:val="highlight"/>
          <w:rFonts w:ascii="Times New Roman" w:hAnsi="Times New Roman"/>
          <w:color w:val="000000"/>
          <w:sz w:val="28"/>
          <w:szCs w:val="28"/>
          <w:shd w:val="clear" w:color="auto" w:fill="FFFFFF"/>
        </w:rPr>
        <w:t>Femto</w:t>
      </w:r>
      <w:proofErr w:type="spellEnd"/>
      <w:r w:rsidR="00697529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-DLEK)</w:t>
      </w:r>
      <w:r w:rsidR="00C70413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с целью чего был проведен ретроспективный анализ серии случаев, прооперированных в условиях одного учреждения, за период с 2011 по 2014 гг. Согласно авторам, всего было прооперировано 7 пациентов (7 глаз), средний срок наблюдения составил 19 месяцев.</w:t>
      </w:r>
      <w:proofErr w:type="gramEnd"/>
      <w:r w:rsidR="00C70413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Показания, по которым проводилась </w:t>
      </w:r>
      <w:proofErr w:type="spellStart"/>
      <w:r w:rsidR="00C70413" w:rsidRPr="00E94E2A">
        <w:rPr>
          <w:rStyle w:val="highlight"/>
          <w:rFonts w:ascii="Times New Roman" w:hAnsi="Times New Roman"/>
          <w:color w:val="000000"/>
          <w:sz w:val="28"/>
          <w:szCs w:val="28"/>
          <w:shd w:val="clear" w:color="auto" w:fill="FFFFFF"/>
        </w:rPr>
        <w:t>Femto</w:t>
      </w:r>
      <w:proofErr w:type="spellEnd"/>
      <w:r w:rsidR="00C70413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-DLEK</w:t>
      </w:r>
      <w:r w:rsidR="00E34A6F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="00C70413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включали в себя: ревизия глубокой передней ламеллярной кератопл</w:t>
      </w:r>
      <w:r w:rsidR="00BE14EB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="00C70413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стики (4 случая), ревизия вмешательства по поводу эндотелиальной </w:t>
      </w:r>
      <w:proofErr w:type="spellStart"/>
      <w:r w:rsidR="00C70413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кератопатии</w:t>
      </w:r>
      <w:proofErr w:type="spellEnd"/>
      <w:r w:rsidR="00C70413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 пациентов с </w:t>
      </w:r>
      <w:proofErr w:type="spellStart"/>
      <w:r w:rsidR="00C70413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переднекамерной</w:t>
      </w:r>
      <w:proofErr w:type="spellEnd"/>
      <w:r w:rsidR="00C70413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ИОЛ (2 случая) и первичное вмешательство по поводу кольца Кайзера-</w:t>
      </w:r>
      <w:proofErr w:type="spellStart"/>
      <w:r w:rsidR="00C70413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Флейшнера</w:t>
      </w:r>
      <w:proofErr w:type="spellEnd"/>
      <w:r w:rsidR="00C70413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(1 случай).</w:t>
      </w:r>
      <w:r w:rsidR="00BE14EB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C70413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Спустя 6 недель с момента </w:t>
      </w:r>
      <w:r w:rsidR="00C70413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lastRenderedPageBreak/>
        <w:t xml:space="preserve">проведения вмешательства роговицы всех пациентов были прозрачными. Предоперационная острота зрения пациентов, в среднем, составляла 0,1, послеоперационная – 0,7 (на момент последнего осмотра глаз). </w:t>
      </w:r>
      <w:r w:rsidR="00BC7C24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Авторы отмечают, что при разрезе роговицы </w:t>
      </w:r>
      <w:proofErr w:type="spellStart"/>
      <w:r w:rsidR="00BC7C24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фемтосекундным</w:t>
      </w:r>
      <w:proofErr w:type="spellEnd"/>
      <w:r w:rsidR="00BC7C24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лазером остаются «мостики» ткани между вырезанным лоскутом и остальной частью роговицы, удаление которых осуществляется вручную. Авторы делают вывод, что </w:t>
      </w:r>
      <w:proofErr w:type="spellStart"/>
      <w:r w:rsidR="00BC7C24" w:rsidRPr="00E94E2A">
        <w:rPr>
          <w:rStyle w:val="highlight"/>
          <w:rFonts w:ascii="Times New Roman" w:hAnsi="Times New Roman"/>
          <w:color w:val="000000"/>
          <w:sz w:val="28"/>
          <w:szCs w:val="28"/>
          <w:shd w:val="clear" w:color="auto" w:fill="FFFFFF"/>
        </w:rPr>
        <w:t>Femto</w:t>
      </w:r>
      <w:proofErr w:type="spellEnd"/>
      <w:r w:rsidR="00BC7C24" w:rsidRPr="00E94E2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-DLEK является полезной альтернативой эндотелиальной кератопластике у определенной категории пациентов </w:t>
      </w:r>
      <w:r w:rsidR="00C70413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[7</w:t>
      </w:r>
      <w:r w:rsidR="00916B20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BD65D4" w:rsidRPr="00E94E2A">
        <w:rPr>
          <w:rFonts w:ascii="Times New Roman" w:hAnsi="Times New Roman"/>
          <w:sz w:val="28"/>
          <w:szCs w:val="28"/>
        </w:rPr>
        <w:t>.</w:t>
      </w:r>
    </w:p>
    <w:p w:rsidR="00415A11" w:rsidRPr="00E94E2A" w:rsidRDefault="00C3459D" w:rsidP="00D973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hyperlink r:id="rId16" w:history="1">
        <w:proofErr w:type="spellStart"/>
        <w:r w:rsidR="00415A11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Seitz</w:t>
        </w:r>
        <w:proofErr w:type="spellEnd"/>
        <w:r w:rsidR="00415A11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B</w:t>
        </w:r>
      </w:hyperlink>
      <w:r w:rsidR="00415A11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,</w:t>
      </w:r>
      <w:r w:rsidR="00415A11" w:rsidRPr="00E94E2A">
        <w:rPr>
          <w:rStyle w:val="apple-converted-space"/>
          <w:rFonts w:ascii="Times New Roman" w:eastAsiaTheme="majorEastAsia" w:hAnsi="Times New Roman"/>
          <w:i/>
          <w:sz w:val="28"/>
          <w:szCs w:val="28"/>
          <w:shd w:val="clear" w:color="auto" w:fill="FFFFFF"/>
        </w:rPr>
        <w:t xml:space="preserve"> </w:t>
      </w:r>
      <w:hyperlink r:id="rId17" w:history="1">
        <w:proofErr w:type="spellStart"/>
        <w:r w:rsidR="00415A11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Langenbucher</w:t>
        </w:r>
        <w:proofErr w:type="spellEnd"/>
        <w:r w:rsidR="00415A11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A</w:t>
        </w:r>
      </w:hyperlink>
      <w:r w:rsidR="00415A11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,</w:t>
      </w:r>
      <w:r w:rsidR="00415A11" w:rsidRPr="00E94E2A">
        <w:rPr>
          <w:rStyle w:val="apple-converted-space"/>
          <w:rFonts w:ascii="Times New Roman" w:eastAsiaTheme="majorEastAsia" w:hAnsi="Times New Roman"/>
          <w:i/>
          <w:sz w:val="28"/>
          <w:szCs w:val="28"/>
          <w:shd w:val="clear" w:color="auto" w:fill="FFFFFF"/>
        </w:rPr>
        <w:t xml:space="preserve"> </w:t>
      </w:r>
      <w:hyperlink r:id="rId18" w:history="1">
        <w:proofErr w:type="spellStart"/>
        <w:r w:rsidR="00415A11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Hofmann-Rummelt</w:t>
        </w:r>
        <w:proofErr w:type="spellEnd"/>
        <w:r w:rsidR="00415A11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C</w:t>
        </w:r>
      </w:hyperlink>
      <w:r w:rsidR="00415A11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,</w:t>
      </w:r>
      <w:r w:rsidR="00415A11" w:rsidRPr="00E94E2A">
        <w:rPr>
          <w:rStyle w:val="apple-converted-space"/>
          <w:rFonts w:ascii="Times New Roman" w:eastAsiaTheme="majorEastAsia" w:hAnsi="Times New Roman"/>
          <w:i/>
          <w:sz w:val="28"/>
          <w:szCs w:val="28"/>
          <w:shd w:val="clear" w:color="auto" w:fill="FFFFFF"/>
        </w:rPr>
        <w:t xml:space="preserve"> </w:t>
      </w:r>
      <w:hyperlink r:id="rId19" w:history="1">
        <w:proofErr w:type="spellStart"/>
        <w:r w:rsidR="00415A11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Schlötzer-Schrehardt</w:t>
        </w:r>
        <w:proofErr w:type="spellEnd"/>
        <w:r w:rsidR="00415A11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U</w:t>
        </w:r>
      </w:hyperlink>
      <w:r w:rsidR="00415A11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,</w:t>
      </w:r>
      <w:r w:rsidR="00415A11" w:rsidRPr="00E94E2A">
        <w:rPr>
          <w:rStyle w:val="apple-converted-space"/>
          <w:rFonts w:ascii="Times New Roman" w:eastAsiaTheme="majorEastAsia" w:hAnsi="Times New Roman"/>
          <w:i/>
          <w:sz w:val="28"/>
          <w:szCs w:val="28"/>
          <w:shd w:val="clear" w:color="auto" w:fill="FFFFFF"/>
        </w:rPr>
        <w:t xml:space="preserve"> </w:t>
      </w:r>
      <w:hyperlink r:id="rId20" w:history="1">
        <w:proofErr w:type="spellStart"/>
        <w:r w:rsidR="00415A11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Naumann</w:t>
        </w:r>
        <w:proofErr w:type="spellEnd"/>
        <w:r w:rsidR="00415A11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GO</w:t>
        </w:r>
      </w:hyperlink>
      <w:r w:rsidR="00415A11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  <w:r w:rsidR="005A72C0" w:rsidRPr="00E94E2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15A11" w:rsidRPr="00E94E2A">
        <w:rPr>
          <w:rFonts w:ascii="Times New Roman" w:hAnsi="Times New Roman"/>
          <w:color w:val="000000" w:themeColor="text1"/>
          <w:sz w:val="28"/>
          <w:szCs w:val="28"/>
        </w:rPr>
        <w:t xml:space="preserve">провели экспериментальное исследование, целью которого была оценка потенциала </w:t>
      </w:r>
      <w:proofErr w:type="spellStart"/>
      <w:r w:rsidR="00415A11" w:rsidRPr="00E94E2A">
        <w:rPr>
          <w:rFonts w:ascii="Times New Roman" w:hAnsi="Times New Roman"/>
          <w:color w:val="000000" w:themeColor="text1"/>
          <w:sz w:val="28"/>
          <w:szCs w:val="28"/>
        </w:rPr>
        <w:t>фемтолазера</w:t>
      </w:r>
      <w:proofErr w:type="spellEnd"/>
      <w:r w:rsidR="00415A11" w:rsidRPr="00E94E2A">
        <w:rPr>
          <w:rFonts w:ascii="Times New Roman" w:hAnsi="Times New Roman"/>
          <w:color w:val="000000" w:themeColor="text1"/>
          <w:sz w:val="28"/>
          <w:szCs w:val="28"/>
        </w:rPr>
        <w:t xml:space="preserve"> в выкраивании заднего лоскута роговицы и подготовки ложа для задней ламеллярной кератопластики (</w:t>
      </w:r>
      <w:r w:rsidR="00415A11" w:rsidRPr="00E94E2A">
        <w:rPr>
          <w:rFonts w:ascii="Times New Roman" w:hAnsi="Times New Roman"/>
          <w:color w:val="000000"/>
          <w:sz w:val="28"/>
          <w:szCs w:val="28"/>
        </w:rPr>
        <w:t>PLAK</w:t>
      </w:r>
      <w:r w:rsidR="00415A11" w:rsidRPr="00E94E2A">
        <w:rPr>
          <w:rFonts w:ascii="Times New Roman" w:hAnsi="Times New Roman"/>
          <w:color w:val="000000" w:themeColor="text1"/>
          <w:sz w:val="28"/>
          <w:szCs w:val="28"/>
        </w:rPr>
        <w:t xml:space="preserve">). Выкраивание лоскутов осуществлялось при помощи лазера </w:t>
      </w:r>
      <w:r w:rsidR="00415A11" w:rsidRPr="00E94E2A">
        <w:rPr>
          <w:rFonts w:ascii="Times New Roman" w:hAnsi="Times New Roman"/>
          <w:color w:val="000000"/>
          <w:sz w:val="28"/>
          <w:szCs w:val="28"/>
          <w:lang w:val="en-US"/>
        </w:rPr>
        <w:t>FEMTEC</w:t>
      </w:r>
      <w:r w:rsidR="00415A11" w:rsidRPr="00E94E2A">
        <w:rPr>
          <w:rFonts w:ascii="Times New Roman" w:hAnsi="Times New Roman"/>
          <w:color w:val="000000"/>
          <w:sz w:val="28"/>
          <w:szCs w:val="28"/>
        </w:rPr>
        <w:t xml:space="preserve"> (20/10 </w:t>
      </w:r>
      <w:r w:rsidR="00415A11" w:rsidRPr="00E94E2A">
        <w:rPr>
          <w:rFonts w:ascii="Times New Roman" w:hAnsi="Times New Roman"/>
          <w:color w:val="000000"/>
          <w:sz w:val="28"/>
          <w:szCs w:val="28"/>
          <w:lang w:val="en-US"/>
        </w:rPr>
        <w:t>Perfect</w:t>
      </w:r>
      <w:r w:rsidR="00415A11" w:rsidRPr="00E94E2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15A11" w:rsidRPr="00E94E2A">
        <w:rPr>
          <w:rFonts w:ascii="Times New Roman" w:hAnsi="Times New Roman"/>
          <w:color w:val="000000"/>
          <w:sz w:val="28"/>
          <w:szCs w:val="28"/>
          <w:lang w:val="en-US"/>
        </w:rPr>
        <w:t>Vision</w:t>
      </w:r>
      <w:r w:rsidR="00415A11" w:rsidRPr="00E94E2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415A11" w:rsidRPr="00E94E2A">
        <w:rPr>
          <w:rFonts w:ascii="Times New Roman" w:hAnsi="Times New Roman"/>
          <w:color w:val="000000"/>
          <w:sz w:val="28"/>
          <w:szCs w:val="28"/>
          <w:lang w:val="en-US"/>
        </w:rPr>
        <w:t>Heidelberg</w:t>
      </w:r>
      <w:r w:rsidR="00415A11" w:rsidRPr="00E94E2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415A11" w:rsidRPr="00E94E2A">
        <w:rPr>
          <w:rFonts w:ascii="Times New Roman" w:hAnsi="Times New Roman"/>
          <w:color w:val="000000"/>
          <w:sz w:val="28"/>
          <w:szCs w:val="28"/>
          <w:lang w:val="en-US"/>
        </w:rPr>
        <w:t>Germany</w:t>
      </w:r>
      <w:r w:rsidR="00415A11" w:rsidRPr="00E94E2A">
        <w:rPr>
          <w:rFonts w:ascii="Times New Roman" w:hAnsi="Times New Roman"/>
          <w:color w:val="000000"/>
          <w:sz w:val="28"/>
          <w:szCs w:val="28"/>
        </w:rPr>
        <w:t xml:space="preserve">), длина волны приблизительно 1 микрон, пульсовая энергия &lt; 10 </w:t>
      </w:r>
      <w:proofErr w:type="spellStart"/>
      <w:r w:rsidR="00415A11" w:rsidRPr="00E94E2A">
        <w:rPr>
          <w:rFonts w:ascii="Times New Roman" w:hAnsi="Times New Roman"/>
          <w:color w:val="000000"/>
          <w:sz w:val="28"/>
          <w:szCs w:val="28"/>
        </w:rPr>
        <w:t>микроДж</w:t>
      </w:r>
      <w:proofErr w:type="spellEnd"/>
      <w:r w:rsidR="00415A11" w:rsidRPr="00E94E2A">
        <w:rPr>
          <w:rFonts w:ascii="Times New Roman" w:hAnsi="Times New Roman"/>
          <w:color w:val="000000"/>
          <w:sz w:val="28"/>
          <w:szCs w:val="28"/>
        </w:rPr>
        <w:t xml:space="preserve">, размер пятна &lt;10 микрон, </w:t>
      </w:r>
      <w:r w:rsidR="00BE14EB" w:rsidRPr="00E94E2A">
        <w:rPr>
          <w:rFonts w:ascii="Times New Roman" w:hAnsi="Times New Roman"/>
          <w:color w:val="000000"/>
          <w:sz w:val="28"/>
          <w:szCs w:val="28"/>
        </w:rPr>
        <w:t>частота повторов</w:t>
      </w:r>
      <w:r w:rsidR="00415A11" w:rsidRPr="00E94E2A">
        <w:rPr>
          <w:rFonts w:ascii="Times New Roman" w:hAnsi="Times New Roman"/>
          <w:color w:val="000000"/>
          <w:sz w:val="28"/>
          <w:szCs w:val="28"/>
        </w:rPr>
        <w:t xml:space="preserve"> 12.5 </w:t>
      </w:r>
      <w:proofErr w:type="spellStart"/>
      <w:r w:rsidR="00BE14EB" w:rsidRPr="00E94E2A">
        <w:rPr>
          <w:rFonts w:ascii="Times New Roman" w:hAnsi="Times New Roman"/>
          <w:color w:val="000000"/>
          <w:sz w:val="28"/>
          <w:szCs w:val="28"/>
        </w:rPr>
        <w:t>килоГц</w:t>
      </w:r>
      <w:proofErr w:type="spellEnd"/>
      <w:r w:rsidR="00415A11" w:rsidRPr="00E94E2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="00BE14EB" w:rsidRPr="00E94E2A">
        <w:rPr>
          <w:rFonts w:ascii="Times New Roman" w:hAnsi="Times New Roman"/>
          <w:color w:val="000000"/>
          <w:sz w:val="28"/>
          <w:szCs w:val="28"/>
        </w:rPr>
        <w:t xml:space="preserve">диаметр </w:t>
      </w:r>
      <w:r w:rsidR="00415A11" w:rsidRPr="00E94E2A">
        <w:rPr>
          <w:rFonts w:ascii="Times New Roman" w:hAnsi="Times New Roman"/>
          <w:color w:val="000000"/>
          <w:sz w:val="28"/>
          <w:szCs w:val="28"/>
        </w:rPr>
        <w:t xml:space="preserve">6-7 </w:t>
      </w:r>
      <w:r w:rsidR="00BE14EB" w:rsidRPr="00E94E2A">
        <w:rPr>
          <w:rFonts w:ascii="Times New Roman" w:hAnsi="Times New Roman"/>
          <w:color w:val="000000"/>
          <w:sz w:val="28"/>
          <w:szCs w:val="28"/>
        </w:rPr>
        <w:t xml:space="preserve">мм, </w:t>
      </w:r>
      <w:r w:rsidR="00415A11" w:rsidRPr="00E94E2A">
        <w:rPr>
          <w:rFonts w:ascii="Times New Roman" w:hAnsi="Times New Roman"/>
          <w:color w:val="000000"/>
          <w:sz w:val="28"/>
          <w:szCs w:val="28"/>
        </w:rPr>
        <w:t>31</w:t>
      </w:r>
      <w:r w:rsidR="00BE14EB" w:rsidRPr="00E94E2A">
        <w:rPr>
          <w:rFonts w:ascii="Times New Roman" w:hAnsi="Times New Roman"/>
          <w:color w:val="000000"/>
          <w:sz w:val="28"/>
          <w:szCs w:val="28"/>
        </w:rPr>
        <w:t xml:space="preserve">и </w:t>
      </w:r>
      <w:r w:rsidR="00415A11" w:rsidRPr="00E94E2A">
        <w:rPr>
          <w:rFonts w:ascii="Times New Roman" w:hAnsi="Times New Roman"/>
          <w:color w:val="000000"/>
          <w:sz w:val="28"/>
          <w:szCs w:val="28"/>
        </w:rPr>
        <w:t xml:space="preserve">90 </w:t>
      </w:r>
      <w:r w:rsidR="00BE14EB" w:rsidRPr="00E94E2A">
        <w:rPr>
          <w:rFonts w:ascii="Times New Roman" w:hAnsi="Times New Roman"/>
          <w:color w:val="000000"/>
          <w:sz w:val="28"/>
          <w:szCs w:val="28"/>
        </w:rPr>
        <w:t xml:space="preserve">секунд на 18 </w:t>
      </w:r>
      <w:proofErr w:type="spellStart"/>
      <w:r w:rsidR="00BE14EB" w:rsidRPr="00E94E2A">
        <w:rPr>
          <w:rFonts w:ascii="Times New Roman" w:hAnsi="Times New Roman"/>
          <w:color w:val="000000"/>
          <w:sz w:val="28"/>
          <w:szCs w:val="28"/>
        </w:rPr>
        <w:t>свежеэнуклеированных</w:t>
      </w:r>
      <w:proofErr w:type="spellEnd"/>
      <w:r w:rsidR="00BE14EB" w:rsidRPr="00E94E2A">
        <w:rPr>
          <w:rFonts w:ascii="Times New Roman" w:hAnsi="Times New Roman"/>
          <w:color w:val="000000"/>
          <w:sz w:val="28"/>
          <w:szCs w:val="28"/>
        </w:rPr>
        <w:t xml:space="preserve"> свиных глазах и 10 донорских роговицах человека. После выкраивания лоскутов была выполнена сканирующая электронная микроскопия, которая показала ровные гладкие поверхности с минимальными тканевыми мостиками (</w:t>
      </w:r>
      <w:r w:rsidR="00E34A6F" w:rsidRPr="00E94E2A">
        <w:rPr>
          <w:rFonts w:ascii="Times New Roman" w:hAnsi="Times New Roman"/>
          <w:color w:val="000000"/>
          <w:sz w:val="28"/>
          <w:szCs w:val="28"/>
        </w:rPr>
        <w:t xml:space="preserve">толщиной </w:t>
      </w:r>
      <w:r w:rsidR="00BE14EB" w:rsidRPr="00E94E2A">
        <w:rPr>
          <w:rFonts w:ascii="Times New Roman" w:hAnsi="Times New Roman"/>
          <w:color w:val="000000"/>
          <w:sz w:val="28"/>
          <w:szCs w:val="28"/>
        </w:rPr>
        <w:t xml:space="preserve">приблизительно 5 микрон). Авторы делают вывод, что </w:t>
      </w:r>
      <w:proofErr w:type="spellStart"/>
      <w:r w:rsidR="00BE14EB" w:rsidRPr="00E94E2A">
        <w:rPr>
          <w:rFonts w:ascii="Times New Roman" w:hAnsi="Times New Roman"/>
          <w:color w:val="000000"/>
          <w:sz w:val="28"/>
          <w:szCs w:val="28"/>
        </w:rPr>
        <w:t>фемтосекундный</w:t>
      </w:r>
      <w:proofErr w:type="spellEnd"/>
      <w:r w:rsidR="00BE14EB" w:rsidRPr="00E94E2A">
        <w:rPr>
          <w:rFonts w:ascii="Times New Roman" w:hAnsi="Times New Roman"/>
          <w:color w:val="000000"/>
          <w:sz w:val="28"/>
          <w:szCs w:val="28"/>
        </w:rPr>
        <w:t xml:space="preserve"> лазер является многообещающим подходом к проведению минимально инвазивной задней ламеллярной кератопластики (</w:t>
      </w:r>
      <w:proofErr w:type="spellStart"/>
      <w:r w:rsidR="00BE14EB" w:rsidRPr="00E94E2A">
        <w:rPr>
          <w:rStyle w:val="highlight"/>
          <w:rFonts w:ascii="Times New Roman" w:eastAsiaTheme="majorEastAsia" w:hAnsi="Times New Roman"/>
          <w:color w:val="000000"/>
          <w:sz w:val="28"/>
          <w:szCs w:val="28"/>
        </w:rPr>
        <w:t>femto</w:t>
      </w:r>
      <w:proofErr w:type="spellEnd"/>
      <w:r w:rsidR="00BE14EB" w:rsidRPr="00E94E2A">
        <w:rPr>
          <w:rFonts w:ascii="Times New Roman" w:hAnsi="Times New Roman"/>
          <w:color w:val="000000"/>
          <w:sz w:val="28"/>
          <w:szCs w:val="28"/>
        </w:rPr>
        <w:t>-PLAK) при патологии эндотелия роговицы</w:t>
      </w:r>
      <w:r w:rsidR="00415A11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[8]</w:t>
      </w:r>
      <w:r w:rsidR="00BE14EB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455A18" w:rsidRPr="00E94E2A" w:rsidRDefault="00C3459D" w:rsidP="0069443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hyperlink r:id="rId21" w:history="1">
        <w:proofErr w:type="spellStart"/>
        <w:r w:rsidR="00BE14EB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  <w:lang w:val="en-US"/>
          </w:rPr>
          <w:t>Hjortdal</w:t>
        </w:r>
        <w:proofErr w:type="spellEnd"/>
        <w:r w:rsidR="00BE14EB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BE14EB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  <w:lang w:val="en-US"/>
          </w:rPr>
          <w:t>J</w:t>
        </w:r>
      </w:hyperlink>
      <w:r w:rsidR="00BE14EB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,</w:t>
      </w:r>
      <w:r w:rsidR="00BE14EB" w:rsidRPr="00E94E2A">
        <w:rPr>
          <w:rStyle w:val="apple-converted-space"/>
          <w:rFonts w:ascii="Times New Roman" w:eastAsiaTheme="majorEastAsia" w:hAnsi="Times New Roman"/>
          <w:i/>
          <w:sz w:val="28"/>
          <w:szCs w:val="28"/>
          <w:shd w:val="clear" w:color="auto" w:fill="FFFFFF"/>
        </w:rPr>
        <w:t xml:space="preserve"> </w:t>
      </w:r>
      <w:hyperlink r:id="rId22" w:history="1">
        <w:r w:rsidR="00BE14EB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  <w:lang w:val="en-US"/>
          </w:rPr>
          <w:t>Nielsen</w:t>
        </w:r>
        <w:r w:rsidR="00BE14EB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BE14EB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  <w:lang w:val="en-US"/>
          </w:rPr>
          <w:t>E</w:t>
        </w:r>
      </w:hyperlink>
      <w:r w:rsidR="00BE14EB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,</w:t>
      </w:r>
      <w:r w:rsidR="00BE14EB" w:rsidRPr="00E94E2A">
        <w:rPr>
          <w:rStyle w:val="apple-converted-space"/>
          <w:rFonts w:ascii="Times New Roman" w:eastAsiaTheme="majorEastAsia" w:hAnsi="Times New Roman"/>
          <w:i/>
          <w:sz w:val="28"/>
          <w:szCs w:val="28"/>
          <w:shd w:val="clear" w:color="auto" w:fill="FFFFFF"/>
        </w:rPr>
        <w:t xml:space="preserve"> </w:t>
      </w:r>
      <w:hyperlink r:id="rId23" w:history="1">
        <w:proofErr w:type="spellStart"/>
        <w:r w:rsidR="00BE14EB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  <w:lang w:val="en-US"/>
          </w:rPr>
          <w:t>Vestergaard</w:t>
        </w:r>
        <w:proofErr w:type="spellEnd"/>
        <w:r w:rsidR="00BE14EB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BE14EB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  <w:lang w:val="en-US"/>
          </w:rPr>
          <w:t>A</w:t>
        </w:r>
      </w:hyperlink>
      <w:r w:rsidR="00BE14EB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,</w:t>
      </w:r>
      <w:r w:rsidR="00BE14EB" w:rsidRPr="00E94E2A">
        <w:rPr>
          <w:rStyle w:val="apple-converted-space"/>
          <w:rFonts w:ascii="Times New Roman" w:eastAsiaTheme="majorEastAsia" w:hAnsi="Times New Roman"/>
          <w:i/>
          <w:sz w:val="28"/>
          <w:szCs w:val="28"/>
          <w:shd w:val="clear" w:color="auto" w:fill="FFFFFF"/>
        </w:rPr>
        <w:t xml:space="preserve"> </w:t>
      </w:r>
      <w:hyperlink r:id="rId24" w:history="1">
        <w:r w:rsidR="00BE14EB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  <w:lang w:val="en-US"/>
          </w:rPr>
          <w:t>S</w:t>
        </w:r>
        <w:r w:rsidR="00BE14EB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>ø</w:t>
        </w:r>
        <w:proofErr w:type="spellStart"/>
        <w:r w:rsidR="00BE14EB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  <w:lang w:val="en-US"/>
          </w:rPr>
          <w:t>ndergaard</w:t>
        </w:r>
        <w:proofErr w:type="spellEnd"/>
        <w:r w:rsidR="00BE14EB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BE14EB" w:rsidRPr="00E94E2A">
          <w:rPr>
            <w:rStyle w:val="a4"/>
            <w:rFonts w:ascii="Times New Roman" w:hAnsi="Times New Roman"/>
            <w:i/>
            <w:color w:val="auto"/>
            <w:sz w:val="28"/>
            <w:szCs w:val="28"/>
            <w:u w:val="none"/>
            <w:shd w:val="clear" w:color="auto" w:fill="FFFFFF"/>
            <w:lang w:val="en-US"/>
          </w:rPr>
          <w:t>A</w:t>
        </w:r>
      </w:hyperlink>
      <w:r w:rsidR="00BE14EB" w:rsidRPr="00E94E2A">
        <w:rPr>
          <w:rFonts w:ascii="Times New Roman" w:hAnsi="Times New Roman"/>
          <w:i/>
          <w:sz w:val="28"/>
          <w:szCs w:val="28"/>
          <w:shd w:val="clear" w:color="auto" w:fill="FFFFFF"/>
        </w:rPr>
        <w:t>.</w:t>
      </w:r>
      <w:r w:rsidR="00455A18" w:rsidRPr="00E94E2A">
        <w:rPr>
          <w:rFonts w:ascii="Times New Roman" w:hAnsi="Times New Roman"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="00BE14EB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оценили возможность получения задних ламеллярных лоскутов со стороны эндотелия роговицы посредством </w:t>
      </w:r>
      <w:proofErr w:type="spellStart"/>
      <w:r w:rsidR="00BE14EB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фемтосекундного</w:t>
      </w:r>
      <w:proofErr w:type="spellEnd"/>
      <w:r w:rsidR="00BE14EB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лазера</w:t>
      </w:r>
      <w:r w:rsidR="0028582C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28582C" w:rsidRPr="00E94E2A">
        <w:rPr>
          <w:rFonts w:ascii="Times New Roman" w:hAnsi="Times New Roman"/>
          <w:color w:val="000000"/>
          <w:sz w:val="28"/>
          <w:szCs w:val="28"/>
        </w:rPr>
        <w:t xml:space="preserve">CZM 500 кГц </w:t>
      </w:r>
      <w:proofErr w:type="spellStart"/>
      <w:r w:rsidR="0028582C" w:rsidRPr="00E94E2A">
        <w:rPr>
          <w:rFonts w:ascii="Times New Roman" w:hAnsi="Times New Roman"/>
          <w:color w:val="000000"/>
          <w:sz w:val="28"/>
          <w:szCs w:val="28"/>
        </w:rPr>
        <w:t>Visumax</w:t>
      </w:r>
      <w:proofErr w:type="spellEnd"/>
      <w:r w:rsidR="0028582C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В ходе исследования использовалась культивированная роговица, зафиксированная к искусственной передней камере глаза. Задние лоскуты диаметром 7,8 мм и толщиной 130 микрон были выкроены при помощи </w:t>
      </w:r>
      <w:proofErr w:type="spellStart"/>
      <w:r w:rsidR="0028582C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фемтосекундного</w:t>
      </w:r>
      <w:proofErr w:type="spellEnd"/>
      <w:r w:rsidR="0028582C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лазера. Хирургическое вмешательство было выполнено на 10 пациентах с эндотелиальной дистрофией Фукса. Во время послеоперационных осмотров отмечались осложнения, измерялась острота зрения, толщина роговицы и плотность клеток эндотелия. В ходе выкраивания лоскутов и проведения оперативного вмешательства не отмечалось никаких осложнений. Все лоскуты хорошо прилежали и оставались прозрачными. Спустя 6 месяцев, средняя острота зрения </w:t>
      </w:r>
      <w:r w:rsidR="0028582C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lastRenderedPageBreak/>
        <w:t>составляла 0,3, толщина роговицы – 0,58 мм, а плотность эндотелиальных клеток – 1570 на мм</w:t>
      </w:r>
      <w:proofErr w:type="gramStart"/>
      <w:r w:rsidR="0028582C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vertAlign w:val="superscript"/>
        </w:rPr>
        <w:t>2</w:t>
      </w:r>
      <w:proofErr w:type="gramEnd"/>
      <w:r w:rsidR="0028582C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694435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Авторы делают вывод, что задние ламеллярные лоскуты роговицы могут быть вырезаны со стороны эндотелия при помощи </w:t>
      </w:r>
      <w:proofErr w:type="spellStart"/>
      <w:r w:rsidR="00694435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фемтолазера</w:t>
      </w:r>
      <w:proofErr w:type="spellEnd"/>
      <w:r w:rsidR="00694435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. У пациентов отмечалась недостаточно высокая острота зрения по причине светорассеяния по границе срезов</w:t>
      </w:r>
      <w:r w:rsidR="00916B20" w:rsidRPr="00E94E2A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916B20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</w:t>
      </w:r>
      <w:r w:rsidR="00694435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9</w:t>
      </w:r>
      <w:r w:rsidR="00916B20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]</w:t>
      </w:r>
      <w:r w:rsidR="009E13F7" w:rsidRPr="00E94E2A">
        <w:rPr>
          <w:rFonts w:ascii="Times New Roman" w:hAnsi="Times New Roman"/>
          <w:sz w:val="28"/>
          <w:szCs w:val="28"/>
          <w:lang w:eastAsia="en-US"/>
        </w:rPr>
        <w:t>.</w:t>
      </w:r>
    </w:p>
    <w:p w:rsidR="00712884" w:rsidRPr="00E94E2A" w:rsidRDefault="00C3459D" w:rsidP="0071288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hyperlink r:id="rId25" w:history="1">
        <w:r w:rsidR="00712884" w:rsidRPr="00E94E2A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Trinh</w:t>
        </w:r>
        <w:r w:rsidR="00712884" w:rsidRPr="00E94E2A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 xml:space="preserve"> </w:t>
        </w:r>
        <w:r w:rsidR="00712884" w:rsidRPr="00E94E2A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en-US"/>
          </w:rPr>
          <w:t>L</w:t>
        </w:r>
      </w:hyperlink>
      <w:r w:rsidR="00712884" w:rsidRPr="00E94E2A">
        <w:rPr>
          <w:rFonts w:ascii="Times New Roman" w:hAnsi="Times New Roman"/>
          <w:sz w:val="28"/>
          <w:szCs w:val="28"/>
        </w:rPr>
        <w:t>.</w:t>
      </w:r>
      <w:r w:rsidR="00712884" w:rsidRPr="00E94E2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12884" w:rsidRPr="00E94E2A">
        <w:rPr>
          <w:rFonts w:ascii="Times New Roman" w:hAnsi="Times New Roman"/>
          <w:sz w:val="28"/>
          <w:szCs w:val="28"/>
        </w:rPr>
        <w:t xml:space="preserve">и соавторы провели исследование по сравнению </w:t>
      </w:r>
      <w:proofErr w:type="spellStart"/>
      <w:r w:rsidR="00712884" w:rsidRPr="00E94E2A">
        <w:rPr>
          <w:rFonts w:ascii="Times New Roman" w:hAnsi="Times New Roman"/>
          <w:sz w:val="28"/>
          <w:szCs w:val="28"/>
        </w:rPr>
        <w:t>фемтосекундного</w:t>
      </w:r>
      <w:proofErr w:type="spellEnd"/>
      <w:r w:rsidR="00712884" w:rsidRPr="00E94E2A">
        <w:rPr>
          <w:rFonts w:ascii="Times New Roman" w:hAnsi="Times New Roman"/>
          <w:sz w:val="28"/>
          <w:szCs w:val="28"/>
        </w:rPr>
        <w:t xml:space="preserve"> и эксимерного лазера в эндотелиальной трансплантации. В исследовании авторы проанализировали с помощью электронной микроскопии разрез, глубину. В выводах авторы </w:t>
      </w:r>
      <w:proofErr w:type="gramStart"/>
      <w:r w:rsidR="00712884" w:rsidRPr="00E94E2A">
        <w:rPr>
          <w:rFonts w:ascii="Times New Roman" w:hAnsi="Times New Roman"/>
          <w:sz w:val="28"/>
          <w:szCs w:val="28"/>
        </w:rPr>
        <w:t>указывают</w:t>
      </w:r>
      <w:proofErr w:type="gramEnd"/>
      <w:r w:rsidR="00712884" w:rsidRPr="00E94E2A">
        <w:rPr>
          <w:rFonts w:ascii="Times New Roman" w:hAnsi="Times New Roman"/>
          <w:sz w:val="28"/>
          <w:szCs w:val="28"/>
        </w:rPr>
        <w:t xml:space="preserve"> что при помощи </w:t>
      </w:r>
      <w:proofErr w:type="spellStart"/>
      <w:r w:rsidR="00712884" w:rsidRPr="00E94E2A">
        <w:rPr>
          <w:rFonts w:ascii="Times New Roman" w:hAnsi="Times New Roman"/>
          <w:sz w:val="28"/>
          <w:szCs w:val="28"/>
        </w:rPr>
        <w:t>фемтосекундного</w:t>
      </w:r>
      <w:proofErr w:type="spellEnd"/>
      <w:r w:rsidR="00712884" w:rsidRPr="00E94E2A">
        <w:rPr>
          <w:rFonts w:ascii="Times New Roman" w:hAnsi="Times New Roman"/>
          <w:sz w:val="28"/>
          <w:szCs w:val="28"/>
        </w:rPr>
        <w:t xml:space="preserve"> лазера обеспечивается тонкий и ровный разрез, также авторы отмечают безопасность данного метода и высокую точность разреза. </w:t>
      </w:r>
      <w:hyperlink r:id="rId26" w:history="1">
        <w:r w:rsidR="00712884" w:rsidRPr="00E94E2A">
          <w:rPr>
            <w:rStyle w:val="a4"/>
            <w:rFonts w:ascii="Times New Roman" w:hAnsi="Times New Roman"/>
            <w:sz w:val="28"/>
            <w:szCs w:val="28"/>
          </w:rPr>
          <w:t>http://www.em-consulte.com/article/876964/alertePM</w:t>
        </w:r>
      </w:hyperlink>
      <w:r w:rsidR="00712884" w:rsidRPr="00E94E2A">
        <w:rPr>
          <w:rFonts w:ascii="Times New Roman" w:hAnsi="Times New Roman"/>
          <w:sz w:val="28"/>
          <w:szCs w:val="28"/>
        </w:rPr>
        <w:t xml:space="preserve"> </w:t>
      </w:r>
      <w:r w:rsidR="000661C3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[10]</w:t>
      </w:r>
      <w:r w:rsidR="000661C3" w:rsidRPr="00E94E2A">
        <w:rPr>
          <w:rFonts w:ascii="Times New Roman" w:hAnsi="Times New Roman"/>
          <w:sz w:val="28"/>
          <w:szCs w:val="28"/>
          <w:lang w:eastAsia="en-US"/>
        </w:rPr>
        <w:t>.</w:t>
      </w:r>
    </w:p>
    <w:p w:rsidR="00712884" w:rsidRPr="00E94E2A" w:rsidRDefault="00712884" w:rsidP="00C776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4E2A">
        <w:rPr>
          <w:rFonts w:ascii="Times New Roman" w:hAnsi="Times New Roman"/>
          <w:sz w:val="28"/>
          <w:szCs w:val="28"/>
        </w:rPr>
        <w:t>Kezirian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G</w:t>
      </w:r>
      <w:r w:rsidR="00C776F6" w:rsidRPr="00E94E2A">
        <w:rPr>
          <w:rFonts w:ascii="Times New Roman" w:hAnsi="Times New Roman"/>
          <w:sz w:val="28"/>
          <w:szCs w:val="28"/>
        </w:rPr>
        <w:t>.</w:t>
      </w:r>
      <w:r w:rsidRPr="00E94E2A">
        <w:rPr>
          <w:rFonts w:ascii="Times New Roman" w:hAnsi="Times New Roman"/>
          <w:sz w:val="28"/>
          <w:szCs w:val="28"/>
        </w:rPr>
        <w:t>M</w:t>
      </w:r>
      <w:r w:rsidR="00C776F6" w:rsidRPr="00E94E2A">
        <w:rPr>
          <w:rFonts w:ascii="Times New Roman" w:hAnsi="Times New Roman"/>
          <w:sz w:val="28"/>
          <w:szCs w:val="28"/>
        </w:rPr>
        <w:t>.</w:t>
      </w:r>
      <w:r w:rsidRPr="00E94E2A">
        <w:rPr>
          <w:rFonts w:ascii="Times New Roman" w:hAnsi="Times New Roman"/>
          <w:sz w:val="28"/>
          <w:szCs w:val="28"/>
        </w:rPr>
        <w:t xml:space="preserve"> и соавторы в своем исследовании также сравнивали </w:t>
      </w:r>
      <w:proofErr w:type="spellStart"/>
      <w:r w:rsidRPr="00E94E2A">
        <w:rPr>
          <w:rFonts w:ascii="Times New Roman" w:hAnsi="Times New Roman"/>
          <w:sz w:val="28"/>
          <w:szCs w:val="28"/>
        </w:rPr>
        <w:t>фемтосекундный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и эксимерный лазер. В выводах авторы </w:t>
      </w:r>
      <w:proofErr w:type="gramStart"/>
      <w:r w:rsidRPr="00E94E2A">
        <w:rPr>
          <w:rFonts w:ascii="Times New Roman" w:hAnsi="Times New Roman"/>
          <w:sz w:val="28"/>
          <w:szCs w:val="28"/>
        </w:rPr>
        <w:t>указывают</w:t>
      </w:r>
      <w:proofErr w:type="gramEnd"/>
      <w:r w:rsidRPr="00E94E2A">
        <w:rPr>
          <w:rFonts w:ascii="Times New Roman" w:hAnsi="Times New Roman"/>
          <w:sz w:val="28"/>
          <w:szCs w:val="28"/>
        </w:rPr>
        <w:t xml:space="preserve"> что у </w:t>
      </w:r>
      <w:proofErr w:type="spellStart"/>
      <w:r w:rsidRPr="00E94E2A">
        <w:rPr>
          <w:rFonts w:ascii="Times New Roman" w:hAnsi="Times New Roman"/>
          <w:sz w:val="28"/>
          <w:szCs w:val="28"/>
        </w:rPr>
        <w:t>фемтосекундного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лазера более предсказуемая толщина лоскута и меньше </w:t>
      </w:r>
      <w:r w:rsidR="00FE2A48">
        <w:rPr>
          <w:rFonts w:ascii="Times New Roman" w:hAnsi="Times New Roman"/>
          <w:sz w:val="28"/>
          <w:szCs w:val="28"/>
        </w:rPr>
        <w:t xml:space="preserve">возникновение </w:t>
      </w:r>
      <w:r w:rsidRPr="00E94E2A">
        <w:rPr>
          <w:rFonts w:ascii="Times New Roman" w:hAnsi="Times New Roman"/>
          <w:sz w:val="28"/>
          <w:szCs w:val="28"/>
        </w:rPr>
        <w:t xml:space="preserve">астигматизма, также отмечается меньшее количество эпителиальных травм. </w:t>
      </w:r>
      <w:hyperlink r:id="rId27" w:history="1">
        <w:r w:rsidRPr="00E94E2A">
          <w:rPr>
            <w:rFonts w:ascii="Times New Roman" w:hAnsi="Times New Roman"/>
            <w:sz w:val="28"/>
            <w:szCs w:val="28"/>
          </w:rPr>
          <w:t>https://www.ncbi.nlm.nih.gov/pubmed/15093642</w:t>
        </w:r>
      </w:hyperlink>
      <w:r w:rsidR="00C776F6" w:rsidRPr="00E94E2A">
        <w:rPr>
          <w:rFonts w:ascii="Times New Roman" w:hAnsi="Times New Roman"/>
          <w:sz w:val="28"/>
          <w:szCs w:val="28"/>
        </w:rPr>
        <w:t xml:space="preserve"> </w:t>
      </w:r>
      <w:r w:rsidRPr="00E94E2A">
        <w:rPr>
          <w:rFonts w:ascii="Times New Roman" w:hAnsi="Times New Roman"/>
          <w:sz w:val="28"/>
          <w:szCs w:val="28"/>
        </w:rPr>
        <w:t xml:space="preserve">  </w:t>
      </w:r>
    </w:p>
    <w:p w:rsidR="00712884" w:rsidRPr="00E94E2A" w:rsidRDefault="00712884" w:rsidP="00C776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4E2A">
        <w:rPr>
          <w:rFonts w:ascii="Times New Roman" w:hAnsi="Times New Roman"/>
          <w:sz w:val="28"/>
          <w:szCs w:val="28"/>
        </w:rPr>
        <w:t>Mosca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L</w:t>
      </w:r>
      <w:r w:rsidR="00C776F6" w:rsidRPr="00E94E2A">
        <w:rPr>
          <w:rFonts w:ascii="Times New Roman" w:hAnsi="Times New Roman"/>
          <w:sz w:val="28"/>
          <w:szCs w:val="28"/>
        </w:rPr>
        <w:t>.</w:t>
      </w:r>
      <w:r w:rsidRPr="00E94E2A">
        <w:rPr>
          <w:rFonts w:ascii="Times New Roman" w:hAnsi="Times New Roman"/>
          <w:sz w:val="28"/>
          <w:szCs w:val="28"/>
        </w:rPr>
        <w:t xml:space="preserve"> и соавторы провели исследование первых результатов ламеллярной кератопластики с помощью </w:t>
      </w:r>
      <w:proofErr w:type="spellStart"/>
      <w:r w:rsidRPr="00E94E2A">
        <w:rPr>
          <w:rFonts w:ascii="Times New Roman" w:hAnsi="Times New Roman"/>
          <w:sz w:val="28"/>
          <w:szCs w:val="28"/>
        </w:rPr>
        <w:t>фемтосекундного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лазера. В иссле</w:t>
      </w:r>
      <w:r w:rsidR="00FE2A48">
        <w:rPr>
          <w:rFonts w:ascii="Times New Roman" w:hAnsi="Times New Roman"/>
          <w:sz w:val="28"/>
          <w:szCs w:val="28"/>
        </w:rPr>
        <w:t xml:space="preserve">довании участвовало 21 </w:t>
      </w:r>
      <w:proofErr w:type="gramStart"/>
      <w:r w:rsidR="00FE2A48">
        <w:rPr>
          <w:rFonts w:ascii="Times New Roman" w:hAnsi="Times New Roman"/>
          <w:sz w:val="28"/>
          <w:szCs w:val="28"/>
        </w:rPr>
        <w:t>пациент</w:t>
      </w:r>
      <w:proofErr w:type="gramEnd"/>
      <w:r w:rsidRPr="00E94E2A">
        <w:rPr>
          <w:rFonts w:ascii="Times New Roman" w:hAnsi="Times New Roman"/>
          <w:sz w:val="28"/>
          <w:szCs w:val="28"/>
        </w:rPr>
        <w:t xml:space="preserve"> у которых была различная патология роговицы. </w:t>
      </w:r>
      <w:proofErr w:type="spellStart"/>
      <w:r w:rsidRPr="00E94E2A">
        <w:rPr>
          <w:rFonts w:ascii="Times New Roman" w:hAnsi="Times New Roman"/>
          <w:sz w:val="28"/>
          <w:szCs w:val="28"/>
        </w:rPr>
        <w:t>Фемтосекундный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лазер был использован для выполнения роговичных </w:t>
      </w:r>
      <w:proofErr w:type="gramStart"/>
      <w:r w:rsidRPr="00E94E2A">
        <w:rPr>
          <w:rFonts w:ascii="Times New Roman" w:hAnsi="Times New Roman"/>
          <w:sz w:val="28"/>
          <w:szCs w:val="28"/>
        </w:rPr>
        <w:t>разрезов</w:t>
      </w:r>
      <w:proofErr w:type="gramEnd"/>
      <w:r w:rsidRPr="00E94E2A">
        <w:rPr>
          <w:rFonts w:ascii="Times New Roman" w:hAnsi="Times New Roman"/>
          <w:sz w:val="28"/>
          <w:szCs w:val="28"/>
        </w:rPr>
        <w:t xml:space="preserve"> как у донора, так и реципиента. Ранняя послеоперационная оценка роговицы показала восстановление физиологической толщины и прозрачности роговицы. В выводах авторы </w:t>
      </w:r>
      <w:proofErr w:type="gramStart"/>
      <w:r w:rsidRPr="00E94E2A">
        <w:rPr>
          <w:rFonts w:ascii="Times New Roman" w:hAnsi="Times New Roman"/>
          <w:sz w:val="28"/>
          <w:szCs w:val="28"/>
        </w:rPr>
        <w:t>указывают</w:t>
      </w:r>
      <w:proofErr w:type="gramEnd"/>
      <w:r w:rsidRPr="00E94E2A">
        <w:rPr>
          <w:rFonts w:ascii="Times New Roman" w:hAnsi="Times New Roman"/>
          <w:sz w:val="28"/>
          <w:szCs w:val="28"/>
        </w:rPr>
        <w:t xml:space="preserve"> что </w:t>
      </w:r>
      <w:proofErr w:type="spellStart"/>
      <w:r w:rsidRPr="00E94E2A">
        <w:rPr>
          <w:rFonts w:ascii="Times New Roman" w:hAnsi="Times New Roman"/>
          <w:sz w:val="28"/>
          <w:szCs w:val="28"/>
        </w:rPr>
        <w:t>фемтосекундные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лазерные операции могут рекомендовать себя в качестве безопасного и эффективного метода хирургического лечения различных патологий роговицы. </w:t>
      </w:r>
      <w:hyperlink r:id="rId28" w:history="1">
        <w:r w:rsidRPr="00E94E2A">
          <w:rPr>
            <w:rStyle w:val="a4"/>
            <w:rFonts w:ascii="Times New Roman" w:hAnsi="Times New Roman"/>
            <w:sz w:val="28"/>
            <w:szCs w:val="28"/>
          </w:rPr>
          <w:t>https://www.ncbi.nlm.nih.gov/pubmed/18580258</w:t>
        </w:r>
      </w:hyperlink>
      <w:r w:rsidRPr="00E94E2A">
        <w:rPr>
          <w:rFonts w:ascii="Times New Roman" w:hAnsi="Times New Roman"/>
          <w:sz w:val="28"/>
          <w:szCs w:val="28"/>
        </w:rPr>
        <w:t xml:space="preserve"> </w:t>
      </w:r>
      <w:r w:rsidR="000661C3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[11]</w:t>
      </w:r>
      <w:r w:rsidR="000661C3" w:rsidRPr="00E94E2A">
        <w:rPr>
          <w:rFonts w:ascii="Times New Roman" w:hAnsi="Times New Roman"/>
          <w:sz w:val="28"/>
          <w:szCs w:val="28"/>
          <w:lang w:eastAsia="en-US"/>
        </w:rPr>
        <w:t>.</w:t>
      </w:r>
    </w:p>
    <w:p w:rsidR="00712884" w:rsidRPr="00E94E2A" w:rsidRDefault="00C3459D" w:rsidP="00C776F6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hyperlink r:id="rId29" w:history="1">
        <w:r w:rsidR="00712884" w:rsidRPr="00E94E2A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Daniel M</w:t>
        </w:r>
        <w:r w:rsidR="00C776F6" w:rsidRPr="00E94E2A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.</w:t>
        </w:r>
        <w:r w:rsidR="00712884" w:rsidRPr="00E94E2A">
          <w:rPr>
            <w:rStyle w:val="a4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C</w:t>
        </w:r>
      </w:hyperlink>
      <w:r w:rsidR="00C776F6" w:rsidRPr="00E94E2A">
        <w:rPr>
          <w:rFonts w:ascii="Times New Roman" w:hAnsi="Times New Roman"/>
          <w:sz w:val="28"/>
          <w:szCs w:val="28"/>
        </w:rPr>
        <w:t>.</w:t>
      </w:r>
      <w:r w:rsidR="00712884" w:rsidRPr="00E94E2A">
        <w:rPr>
          <w:rFonts w:ascii="Times New Roman" w:hAnsi="Times New Roman"/>
          <w:sz w:val="28"/>
          <w:szCs w:val="28"/>
        </w:rPr>
        <w:t xml:space="preserve"> и соавторы в </w:t>
      </w:r>
      <w:r w:rsidR="00C776F6" w:rsidRPr="00E94E2A">
        <w:rPr>
          <w:rFonts w:ascii="Times New Roman" w:hAnsi="Times New Roman"/>
          <w:sz w:val="28"/>
          <w:szCs w:val="28"/>
        </w:rPr>
        <w:t>своём</w:t>
      </w:r>
      <w:r w:rsidR="00712884" w:rsidRPr="00E94E2A">
        <w:rPr>
          <w:rFonts w:ascii="Times New Roman" w:hAnsi="Times New Roman"/>
          <w:sz w:val="28"/>
          <w:szCs w:val="28"/>
        </w:rPr>
        <w:t xml:space="preserve"> исследовании по сравнению долгосрочных результатов после кератопластики с помощью </w:t>
      </w:r>
      <w:proofErr w:type="spellStart"/>
      <w:r w:rsidR="00712884" w:rsidRPr="00E94E2A">
        <w:rPr>
          <w:rFonts w:ascii="Times New Roman" w:hAnsi="Times New Roman"/>
          <w:sz w:val="28"/>
          <w:szCs w:val="28"/>
        </w:rPr>
        <w:t>фемтосекундного</w:t>
      </w:r>
      <w:proofErr w:type="spellEnd"/>
      <w:r w:rsidR="00712884" w:rsidRPr="00E94E2A">
        <w:rPr>
          <w:rFonts w:ascii="Times New Roman" w:hAnsi="Times New Roman"/>
          <w:sz w:val="28"/>
          <w:szCs w:val="28"/>
        </w:rPr>
        <w:t xml:space="preserve"> лазера и обычной кератопластики пришли к </w:t>
      </w:r>
      <w:proofErr w:type="gramStart"/>
      <w:r w:rsidR="00712884" w:rsidRPr="00E94E2A">
        <w:rPr>
          <w:rFonts w:ascii="Times New Roman" w:hAnsi="Times New Roman"/>
          <w:sz w:val="28"/>
          <w:szCs w:val="28"/>
        </w:rPr>
        <w:t>выводам</w:t>
      </w:r>
      <w:proofErr w:type="gramEnd"/>
      <w:r w:rsidR="00712884" w:rsidRPr="00E94E2A">
        <w:rPr>
          <w:rFonts w:ascii="Times New Roman" w:hAnsi="Times New Roman"/>
          <w:sz w:val="28"/>
          <w:szCs w:val="28"/>
        </w:rPr>
        <w:t xml:space="preserve"> что  согласно </w:t>
      </w:r>
      <w:r w:rsidR="00FE2A48">
        <w:rPr>
          <w:rFonts w:ascii="Times New Roman" w:hAnsi="Times New Roman"/>
          <w:sz w:val="28"/>
          <w:szCs w:val="28"/>
        </w:rPr>
        <w:t xml:space="preserve">полученным </w:t>
      </w:r>
      <w:r w:rsidR="00712884" w:rsidRPr="00E94E2A">
        <w:rPr>
          <w:rFonts w:ascii="Times New Roman" w:hAnsi="Times New Roman"/>
          <w:sz w:val="28"/>
          <w:szCs w:val="28"/>
        </w:rPr>
        <w:t xml:space="preserve">результатам нет </w:t>
      </w:r>
      <w:r w:rsidR="00C776F6" w:rsidRPr="00E94E2A">
        <w:rPr>
          <w:rFonts w:ascii="Times New Roman" w:hAnsi="Times New Roman"/>
          <w:sz w:val="28"/>
          <w:szCs w:val="28"/>
        </w:rPr>
        <w:t>существенной</w:t>
      </w:r>
      <w:r w:rsidR="00712884" w:rsidRPr="00E94E2A">
        <w:rPr>
          <w:rFonts w:ascii="Times New Roman" w:hAnsi="Times New Roman"/>
          <w:sz w:val="28"/>
          <w:szCs w:val="28"/>
        </w:rPr>
        <w:t xml:space="preserve"> разницы в рефракции после сквозной </w:t>
      </w:r>
      <w:r w:rsidR="00C776F6" w:rsidRPr="00E94E2A">
        <w:rPr>
          <w:rFonts w:ascii="Times New Roman" w:hAnsi="Times New Roman"/>
          <w:sz w:val="28"/>
          <w:szCs w:val="28"/>
        </w:rPr>
        <w:t>кератопластики</w:t>
      </w:r>
      <w:r w:rsidR="00712884" w:rsidRPr="00E94E2A">
        <w:rPr>
          <w:rFonts w:ascii="Times New Roman" w:hAnsi="Times New Roman"/>
          <w:sz w:val="28"/>
          <w:szCs w:val="28"/>
        </w:rPr>
        <w:t xml:space="preserve"> выполненной при помощи </w:t>
      </w:r>
      <w:proofErr w:type="spellStart"/>
      <w:r w:rsidR="00712884" w:rsidRPr="00E94E2A">
        <w:rPr>
          <w:rFonts w:ascii="Times New Roman" w:hAnsi="Times New Roman"/>
          <w:sz w:val="28"/>
          <w:szCs w:val="28"/>
        </w:rPr>
        <w:t>фемтосекундного</w:t>
      </w:r>
      <w:proofErr w:type="spellEnd"/>
      <w:r w:rsidR="00712884" w:rsidRPr="00E94E2A">
        <w:rPr>
          <w:rFonts w:ascii="Times New Roman" w:hAnsi="Times New Roman"/>
          <w:sz w:val="28"/>
          <w:szCs w:val="28"/>
        </w:rPr>
        <w:t xml:space="preserve"> лазера по сравнению с обыкновенной кератопластикой. Применение </w:t>
      </w:r>
      <w:proofErr w:type="spellStart"/>
      <w:r w:rsidR="00712884" w:rsidRPr="00E94E2A">
        <w:rPr>
          <w:rFonts w:ascii="Times New Roman" w:hAnsi="Times New Roman"/>
          <w:sz w:val="28"/>
          <w:szCs w:val="28"/>
        </w:rPr>
        <w:t>фемтосекундного</w:t>
      </w:r>
      <w:proofErr w:type="spellEnd"/>
      <w:r w:rsidR="00FE2A48">
        <w:rPr>
          <w:rFonts w:ascii="Times New Roman" w:hAnsi="Times New Roman"/>
          <w:sz w:val="28"/>
          <w:szCs w:val="28"/>
        </w:rPr>
        <w:t xml:space="preserve"> </w:t>
      </w:r>
      <w:r w:rsidR="00712884" w:rsidRPr="00E94E2A">
        <w:rPr>
          <w:rFonts w:ascii="Times New Roman" w:hAnsi="Times New Roman"/>
          <w:sz w:val="28"/>
          <w:szCs w:val="28"/>
        </w:rPr>
        <w:t xml:space="preserve">лазера при кератопластике должно быть ограничено и сопоставлены повышенные риски развития иммунных реакций, более </w:t>
      </w:r>
      <w:r w:rsidR="00712884" w:rsidRPr="00E94E2A">
        <w:rPr>
          <w:rFonts w:ascii="Times New Roman" w:hAnsi="Times New Roman"/>
          <w:sz w:val="28"/>
          <w:szCs w:val="28"/>
        </w:rPr>
        <w:lastRenderedPageBreak/>
        <w:t xml:space="preserve">высокой </w:t>
      </w:r>
      <w:r w:rsidR="00C776F6" w:rsidRPr="00E94E2A">
        <w:rPr>
          <w:rFonts w:ascii="Times New Roman" w:hAnsi="Times New Roman"/>
          <w:sz w:val="28"/>
          <w:szCs w:val="28"/>
        </w:rPr>
        <w:t>стоимости и</w:t>
      </w:r>
      <w:r w:rsidR="00712884" w:rsidRPr="00E94E2A">
        <w:rPr>
          <w:rFonts w:ascii="Times New Roman" w:hAnsi="Times New Roman"/>
          <w:sz w:val="28"/>
          <w:szCs w:val="28"/>
        </w:rPr>
        <w:t xml:space="preserve"> </w:t>
      </w:r>
      <w:r w:rsidR="00C776F6" w:rsidRPr="00E94E2A">
        <w:rPr>
          <w:rFonts w:ascii="Times New Roman" w:hAnsi="Times New Roman"/>
          <w:sz w:val="28"/>
          <w:szCs w:val="28"/>
        </w:rPr>
        <w:t>хирургической</w:t>
      </w:r>
      <w:r w:rsidR="00712884" w:rsidRPr="00E94E2A">
        <w:rPr>
          <w:rFonts w:ascii="Times New Roman" w:hAnsi="Times New Roman"/>
          <w:sz w:val="28"/>
          <w:szCs w:val="28"/>
        </w:rPr>
        <w:t xml:space="preserve"> сложности </w:t>
      </w:r>
      <w:hyperlink r:id="rId30" w:history="1">
        <w:r w:rsidR="00712884" w:rsidRPr="00E94E2A">
          <w:rPr>
            <w:rStyle w:val="a4"/>
            <w:rFonts w:ascii="Times New Roman" w:hAnsi="Times New Roman"/>
            <w:sz w:val="28"/>
            <w:szCs w:val="28"/>
          </w:rPr>
          <w:t>https://www.ncbi.nlm.nih.gov/pubmed/26764879</w:t>
        </w:r>
      </w:hyperlink>
      <w:r w:rsidR="00712884" w:rsidRPr="00E94E2A">
        <w:rPr>
          <w:rFonts w:ascii="Times New Roman" w:hAnsi="Times New Roman"/>
          <w:sz w:val="28"/>
          <w:szCs w:val="28"/>
        </w:rPr>
        <w:t xml:space="preserve"> </w:t>
      </w:r>
      <w:r w:rsidR="000661C3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[12]</w:t>
      </w:r>
      <w:r w:rsidR="000661C3" w:rsidRPr="00E94E2A">
        <w:rPr>
          <w:rFonts w:ascii="Times New Roman" w:hAnsi="Times New Roman"/>
          <w:sz w:val="28"/>
          <w:szCs w:val="28"/>
          <w:lang w:eastAsia="en-US"/>
        </w:rPr>
        <w:t>.</w:t>
      </w:r>
    </w:p>
    <w:p w:rsidR="00712884" w:rsidRPr="00E94E2A" w:rsidRDefault="00712884" w:rsidP="00C776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4E2A">
        <w:rPr>
          <w:rFonts w:ascii="Times New Roman" w:hAnsi="Times New Roman"/>
          <w:sz w:val="28"/>
          <w:szCs w:val="28"/>
          <w:lang w:val="en-US"/>
        </w:rPr>
        <w:t>Farid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</w:t>
      </w:r>
      <w:r w:rsidRPr="00E94E2A">
        <w:rPr>
          <w:rFonts w:ascii="Times New Roman" w:hAnsi="Times New Roman"/>
          <w:sz w:val="28"/>
          <w:szCs w:val="28"/>
          <w:lang w:val="en-US"/>
        </w:rPr>
        <w:t>M</w:t>
      </w:r>
      <w:r w:rsidR="00C776F6" w:rsidRPr="00E94E2A">
        <w:rPr>
          <w:rFonts w:ascii="Times New Roman" w:hAnsi="Times New Roman"/>
          <w:sz w:val="28"/>
          <w:szCs w:val="28"/>
        </w:rPr>
        <w:t>.</w:t>
      </w:r>
      <w:r w:rsidRPr="00E94E2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94E2A">
        <w:rPr>
          <w:rFonts w:ascii="Times New Roman" w:hAnsi="Times New Roman"/>
          <w:sz w:val="28"/>
          <w:szCs w:val="28"/>
          <w:lang w:val="en-US"/>
        </w:rPr>
        <w:t>Steinert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</w:t>
      </w:r>
      <w:r w:rsidRPr="00E94E2A">
        <w:rPr>
          <w:rFonts w:ascii="Times New Roman" w:hAnsi="Times New Roman"/>
          <w:sz w:val="28"/>
          <w:szCs w:val="28"/>
          <w:lang w:val="en-US"/>
        </w:rPr>
        <w:t>R</w:t>
      </w:r>
      <w:r w:rsidR="00C776F6" w:rsidRPr="00E94E2A">
        <w:rPr>
          <w:rFonts w:ascii="Times New Roman" w:hAnsi="Times New Roman"/>
          <w:sz w:val="28"/>
          <w:szCs w:val="28"/>
        </w:rPr>
        <w:t>.</w:t>
      </w:r>
      <w:r w:rsidRPr="00E94E2A">
        <w:rPr>
          <w:rFonts w:ascii="Times New Roman" w:hAnsi="Times New Roman"/>
          <w:sz w:val="28"/>
          <w:szCs w:val="28"/>
          <w:lang w:val="en-US"/>
        </w:rPr>
        <w:t>F</w:t>
      </w:r>
      <w:r w:rsidR="00C776F6" w:rsidRPr="00E94E2A">
        <w:rPr>
          <w:rFonts w:ascii="Times New Roman" w:hAnsi="Times New Roman"/>
          <w:sz w:val="28"/>
          <w:szCs w:val="28"/>
        </w:rPr>
        <w:t>.</w:t>
      </w:r>
      <w:r w:rsidRPr="00E94E2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94E2A">
        <w:rPr>
          <w:rFonts w:ascii="Times New Roman" w:hAnsi="Times New Roman"/>
          <w:sz w:val="28"/>
          <w:szCs w:val="28"/>
          <w:lang w:val="en-US"/>
        </w:rPr>
        <w:t>Gaster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</w:t>
      </w:r>
      <w:r w:rsidRPr="00E94E2A">
        <w:rPr>
          <w:rFonts w:ascii="Times New Roman" w:hAnsi="Times New Roman"/>
          <w:sz w:val="28"/>
          <w:szCs w:val="28"/>
          <w:lang w:val="en-US"/>
        </w:rPr>
        <w:t>R</w:t>
      </w:r>
      <w:r w:rsidR="00C776F6" w:rsidRPr="00E94E2A">
        <w:rPr>
          <w:rFonts w:ascii="Times New Roman" w:hAnsi="Times New Roman"/>
          <w:sz w:val="28"/>
          <w:szCs w:val="28"/>
        </w:rPr>
        <w:t>.</w:t>
      </w:r>
      <w:r w:rsidRPr="00E94E2A">
        <w:rPr>
          <w:rFonts w:ascii="Times New Roman" w:hAnsi="Times New Roman"/>
          <w:sz w:val="28"/>
          <w:szCs w:val="28"/>
          <w:lang w:val="en-US"/>
        </w:rPr>
        <w:t>N</w:t>
      </w:r>
      <w:r w:rsidR="00C776F6" w:rsidRPr="00E94E2A">
        <w:rPr>
          <w:rFonts w:ascii="Times New Roman" w:hAnsi="Times New Roman"/>
          <w:sz w:val="28"/>
          <w:szCs w:val="28"/>
        </w:rPr>
        <w:t>.</w:t>
      </w:r>
      <w:r w:rsidRPr="00E94E2A">
        <w:rPr>
          <w:rFonts w:ascii="Times New Roman" w:hAnsi="Times New Roman"/>
          <w:sz w:val="28"/>
          <w:szCs w:val="28"/>
        </w:rPr>
        <w:t xml:space="preserve">, </w:t>
      </w:r>
      <w:r w:rsidRPr="00E94E2A">
        <w:rPr>
          <w:rFonts w:ascii="Times New Roman" w:hAnsi="Times New Roman"/>
          <w:sz w:val="28"/>
          <w:szCs w:val="28"/>
          <w:lang w:val="en-US"/>
        </w:rPr>
        <w:t>Chamberlain</w:t>
      </w:r>
      <w:r w:rsidRPr="00E94E2A">
        <w:rPr>
          <w:rFonts w:ascii="Times New Roman" w:hAnsi="Times New Roman"/>
          <w:sz w:val="28"/>
          <w:szCs w:val="28"/>
        </w:rPr>
        <w:t xml:space="preserve"> </w:t>
      </w:r>
      <w:r w:rsidRPr="00E94E2A">
        <w:rPr>
          <w:rFonts w:ascii="Times New Roman" w:hAnsi="Times New Roman"/>
          <w:sz w:val="28"/>
          <w:szCs w:val="28"/>
          <w:lang w:val="en-US"/>
        </w:rPr>
        <w:t>W</w:t>
      </w:r>
      <w:r w:rsidR="00C776F6" w:rsidRPr="00E94E2A">
        <w:rPr>
          <w:rFonts w:ascii="Times New Roman" w:hAnsi="Times New Roman"/>
          <w:sz w:val="28"/>
          <w:szCs w:val="28"/>
        </w:rPr>
        <w:t>.</w:t>
      </w:r>
      <w:r w:rsidRPr="00E94E2A">
        <w:rPr>
          <w:rFonts w:ascii="Times New Roman" w:hAnsi="Times New Roman"/>
          <w:sz w:val="28"/>
          <w:szCs w:val="28"/>
        </w:rPr>
        <w:t xml:space="preserve">, </w:t>
      </w:r>
      <w:r w:rsidRPr="00E94E2A">
        <w:rPr>
          <w:rFonts w:ascii="Times New Roman" w:hAnsi="Times New Roman"/>
          <w:sz w:val="28"/>
          <w:szCs w:val="28"/>
          <w:lang w:val="en-US"/>
        </w:rPr>
        <w:t>Lin</w:t>
      </w:r>
      <w:r w:rsidRPr="00E94E2A">
        <w:rPr>
          <w:rFonts w:ascii="Times New Roman" w:hAnsi="Times New Roman"/>
          <w:sz w:val="28"/>
          <w:szCs w:val="28"/>
        </w:rPr>
        <w:t xml:space="preserve"> </w:t>
      </w:r>
      <w:r w:rsidRPr="00E94E2A">
        <w:rPr>
          <w:rFonts w:ascii="Times New Roman" w:hAnsi="Times New Roman"/>
          <w:sz w:val="28"/>
          <w:szCs w:val="28"/>
          <w:lang w:val="en-US"/>
        </w:rPr>
        <w:t>A</w:t>
      </w:r>
      <w:r w:rsidRPr="00E94E2A">
        <w:rPr>
          <w:rFonts w:ascii="Times New Roman" w:hAnsi="Times New Roman"/>
          <w:sz w:val="28"/>
          <w:szCs w:val="28"/>
        </w:rPr>
        <w:t xml:space="preserve">. описали сравнение кератопластики с зигзагообразным надрезом выполненной при помощи </w:t>
      </w:r>
      <w:proofErr w:type="spellStart"/>
      <w:r w:rsidRPr="00E94E2A">
        <w:rPr>
          <w:rFonts w:ascii="Times New Roman" w:hAnsi="Times New Roman"/>
          <w:sz w:val="28"/>
          <w:szCs w:val="28"/>
        </w:rPr>
        <w:t>фемтосеку</w:t>
      </w:r>
      <w:r w:rsidR="00C776F6" w:rsidRPr="00E94E2A">
        <w:rPr>
          <w:rFonts w:ascii="Times New Roman" w:hAnsi="Times New Roman"/>
          <w:sz w:val="28"/>
          <w:szCs w:val="28"/>
        </w:rPr>
        <w:t>н</w:t>
      </w:r>
      <w:r w:rsidRPr="00E94E2A">
        <w:rPr>
          <w:rFonts w:ascii="Times New Roman" w:hAnsi="Times New Roman"/>
          <w:sz w:val="28"/>
          <w:szCs w:val="28"/>
        </w:rPr>
        <w:t>дного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лазера с обычным методом. В данном исследовании описывались исходы операций у 57 пациентов. </w:t>
      </w:r>
      <w:r w:rsidR="00C776F6" w:rsidRPr="00E94E2A">
        <w:rPr>
          <w:rFonts w:ascii="Times New Roman" w:hAnsi="Times New Roman"/>
          <w:sz w:val="28"/>
          <w:szCs w:val="28"/>
        </w:rPr>
        <w:t>Основными</w:t>
      </w:r>
      <w:r w:rsidRPr="00E94E2A">
        <w:rPr>
          <w:rFonts w:ascii="Times New Roman" w:hAnsi="Times New Roman"/>
          <w:sz w:val="28"/>
          <w:szCs w:val="28"/>
        </w:rPr>
        <w:t xml:space="preserve"> критериями оценки были астигматизм, острота зрения и восстановление полного визуального </w:t>
      </w:r>
      <w:r w:rsidR="00C776F6" w:rsidRPr="00E94E2A">
        <w:rPr>
          <w:rFonts w:ascii="Times New Roman" w:hAnsi="Times New Roman"/>
          <w:sz w:val="28"/>
          <w:szCs w:val="28"/>
        </w:rPr>
        <w:t>потенциала</w:t>
      </w:r>
      <w:r w:rsidRPr="00E94E2A">
        <w:rPr>
          <w:rFonts w:ascii="Times New Roman" w:hAnsi="Times New Roman"/>
          <w:sz w:val="28"/>
          <w:szCs w:val="28"/>
        </w:rPr>
        <w:t xml:space="preserve">. В выводах авторы </w:t>
      </w:r>
      <w:proofErr w:type="gramStart"/>
      <w:r w:rsidRPr="00E94E2A">
        <w:rPr>
          <w:rFonts w:ascii="Times New Roman" w:hAnsi="Times New Roman"/>
          <w:sz w:val="28"/>
          <w:szCs w:val="28"/>
        </w:rPr>
        <w:t>отмечают</w:t>
      </w:r>
      <w:proofErr w:type="gramEnd"/>
      <w:r w:rsidRPr="00E94E2A">
        <w:rPr>
          <w:rFonts w:ascii="Times New Roman" w:hAnsi="Times New Roman"/>
          <w:sz w:val="28"/>
          <w:szCs w:val="28"/>
        </w:rPr>
        <w:t xml:space="preserve"> что применение </w:t>
      </w:r>
      <w:proofErr w:type="spellStart"/>
      <w:r w:rsidRPr="00E94E2A">
        <w:rPr>
          <w:rFonts w:ascii="Times New Roman" w:hAnsi="Times New Roman"/>
          <w:sz w:val="28"/>
          <w:szCs w:val="28"/>
        </w:rPr>
        <w:t>фемтосекундоного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лазера </w:t>
      </w:r>
      <w:r w:rsidR="00C776F6" w:rsidRPr="00E94E2A">
        <w:rPr>
          <w:rFonts w:ascii="Times New Roman" w:hAnsi="Times New Roman"/>
          <w:sz w:val="28"/>
          <w:szCs w:val="28"/>
        </w:rPr>
        <w:t>позволяет</w:t>
      </w:r>
      <w:r w:rsidRPr="00E94E2A">
        <w:rPr>
          <w:rFonts w:ascii="Times New Roman" w:hAnsi="Times New Roman"/>
          <w:sz w:val="28"/>
          <w:szCs w:val="28"/>
        </w:rPr>
        <w:t xml:space="preserve"> снизить количество постоперационного астигматизма и достичь более быстрое восстановление остроты зрения с коррекцией по сравнению с обычной кератопластикой. </w:t>
      </w:r>
    </w:p>
    <w:p w:rsidR="00712884" w:rsidRPr="00E94E2A" w:rsidRDefault="00C3459D" w:rsidP="007128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31" w:history="1">
        <w:r w:rsidR="00712884" w:rsidRPr="00E94E2A">
          <w:rPr>
            <w:rStyle w:val="a4"/>
            <w:rFonts w:ascii="Times New Roman" w:hAnsi="Times New Roman"/>
            <w:sz w:val="28"/>
            <w:szCs w:val="28"/>
          </w:rPr>
          <w:t>https://www.ncbi.nlm.nih.gov/pubmed/19646760?dopt=Abstract</w:t>
        </w:r>
      </w:hyperlink>
      <w:r w:rsidR="00712884" w:rsidRPr="00E94E2A">
        <w:rPr>
          <w:rFonts w:ascii="Times New Roman" w:hAnsi="Times New Roman"/>
          <w:sz w:val="28"/>
          <w:szCs w:val="28"/>
        </w:rPr>
        <w:t xml:space="preserve"> </w:t>
      </w:r>
      <w:r w:rsidR="000661C3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[13]</w:t>
      </w:r>
      <w:r w:rsidR="000661C3" w:rsidRPr="00E94E2A">
        <w:rPr>
          <w:rFonts w:ascii="Times New Roman" w:hAnsi="Times New Roman"/>
          <w:sz w:val="28"/>
          <w:szCs w:val="28"/>
          <w:lang w:eastAsia="en-US"/>
        </w:rPr>
        <w:t>.</w:t>
      </w:r>
    </w:p>
    <w:p w:rsidR="00C776F6" w:rsidRPr="00E94E2A" w:rsidRDefault="00C776F6" w:rsidP="00C776F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sz w:val="28"/>
          <w:szCs w:val="28"/>
          <w:lang w:val="en-US"/>
        </w:rPr>
        <w:t>Florian</w:t>
      </w:r>
      <w:r w:rsidRPr="00E94E2A">
        <w:rPr>
          <w:rFonts w:ascii="Times New Roman" w:hAnsi="Times New Roman"/>
          <w:sz w:val="28"/>
          <w:szCs w:val="28"/>
        </w:rPr>
        <w:t xml:space="preserve"> </w:t>
      </w:r>
      <w:r w:rsidRPr="00E94E2A">
        <w:rPr>
          <w:rFonts w:ascii="Times New Roman" w:hAnsi="Times New Roman"/>
          <w:sz w:val="28"/>
          <w:szCs w:val="28"/>
          <w:lang w:val="en-US"/>
        </w:rPr>
        <w:t>Birnbaum</w:t>
      </w:r>
      <w:r w:rsidRPr="00E94E2A">
        <w:rPr>
          <w:rFonts w:ascii="Times New Roman" w:hAnsi="Times New Roman"/>
          <w:sz w:val="28"/>
          <w:szCs w:val="28"/>
        </w:rPr>
        <w:t xml:space="preserve">, </w:t>
      </w:r>
      <w:r w:rsidRPr="00E94E2A">
        <w:rPr>
          <w:rFonts w:ascii="Times New Roman" w:hAnsi="Times New Roman"/>
          <w:sz w:val="28"/>
          <w:szCs w:val="28"/>
          <w:lang w:val="en-US"/>
        </w:rPr>
        <w:t>Antonia</w:t>
      </w:r>
      <w:r w:rsidRPr="00E94E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4E2A">
        <w:rPr>
          <w:rFonts w:ascii="Times New Roman" w:hAnsi="Times New Roman"/>
          <w:sz w:val="28"/>
          <w:szCs w:val="28"/>
          <w:lang w:val="en-US"/>
        </w:rPr>
        <w:t>Wiggermann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, </w:t>
      </w:r>
      <w:r w:rsidRPr="00E94E2A">
        <w:rPr>
          <w:rFonts w:ascii="Times New Roman" w:hAnsi="Times New Roman"/>
          <w:sz w:val="28"/>
          <w:szCs w:val="28"/>
          <w:lang w:val="en-US"/>
        </w:rPr>
        <w:t>Philip</w:t>
      </w:r>
      <w:r w:rsidRPr="00E94E2A">
        <w:rPr>
          <w:rFonts w:ascii="Times New Roman" w:hAnsi="Times New Roman"/>
          <w:sz w:val="28"/>
          <w:szCs w:val="28"/>
        </w:rPr>
        <w:t xml:space="preserve"> </w:t>
      </w:r>
      <w:r w:rsidRPr="00E94E2A">
        <w:rPr>
          <w:rFonts w:ascii="Times New Roman" w:hAnsi="Times New Roman"/>
          <w:sz w:val="28"/>
          <w:szCs w:val="28"/>
          <w:lang w:val="en-US"/>
        </w:rPr>
        <w:t>C</w:t>
      </w:r>
      <w:r w:rsidRPr="00E94E2A">
        <w:rPr>
          <w:rFonts w:ascii="Times New Roman" w:hAnsi="Times New Roman"/>
          <w:sz w:val="28"/>
          <w:szCs w:val="28"/>
        </w:rPr>
        <w:t xml:space="preserve">. </w:t>
      </w:r>
      <w:r w:rsidRPr="00E94E2A">
        <w:rPr>
          <w:rFonts w:ascii="Times New Roman" w:hAnsi="Times New Roman"/>
          <w:sz w:val="28"/>
          <w:szCs w:val="28"/>
          <w:lang w:val="en-US"/>
        </w:rPr>
        <w:t>Maier</w:t>
      </w:r>
      <w:r w:rsidRPr="00E94E2A">
        <w:rPr>
          <w:rFonts w:ascii="Times New Roman" w:hAnsi="Times New Roman"/>
          <w:sz w:val="28"/>
          <w:szCs w:val="28"/>
        </w:rPr>
        <w:t xml:space="preserve">, </w:t>
      </w:r>
      <w:r w:rsidRPr="00E94E2A">
        <w:rPr>
          <w:rFonts w:ascii="Times New Roman" w:hAnsi="Times New Roman"/>
          <w:sz w:val="28"/>
          <w:szCs w:val="28"/>
          <w:lang w:val="en-US"/>
        </w:rPr>
        <w:t>Daniel</w:t>
      </w:r>
      <w:r w:rsidRPr="00E94E2A">
        <w:rPr>
          <w:rFonts w:ascii="Times New Roman" w:hAnsi="Times New Roman"/>
          <w:sz w:val="28"/>
          <w:szCs w:val="28"/>
        </w:rPr>
        <w:t xml:space="preserve"> </w:t>
      </w:r>
      <w:r w:rsidRPr="00E94E2A">
        <w:rPr>
          <w:rFonts w:ascii="Times New Roman" w:hAnsi="Times New Roman"/>
          <w:sz w:val="28"/>
          <w:szCs w:val="28"/>
          <w:lang w:val="en-US"/>
        </w:rPr>
        <w:t>B</w:t>
      </w:r>
      <w:r w:rsidRPr="00E94E2A">
        <w:rPr>
          <w:rFonts w:ascii="Times New Roman" w:hAnsi="Times New Roman"/>
          <w:sz w:val="28"/>
          <w:szCs w:val="28"/>
        </w:rPr>
        <w:t>ö</w:t>
      </w:r>
      <w:proofErr w:type="spellStart"/>
      <w:r w:rsidRPr="00E94E2A">
        <w:rPr>
          <w:rFonts w:ascii="Times New Roman" w:hAnsi="Times New Roman"/>
          <w:sz w:val="28"/>
          <w:szCs w:val="28"/>
          <w:lang w:val="en-US"/>
        </w:rPr>
        <w:t>hringer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, </w:t>
      </w:r>
      <w:r w:rsidRPr="00E94E2A">
        <w:rPr>
          <w:rFonts w:ascii="Times New Roman" w:hAnsi="Times New Roman"/>
          <w:sz w:val="28"/>
          <w:szCs w:val="28"/>
          <w:lang w:val="en-US"/>
        </w:rPr>
        <w:t>Thomas</w:t>
      </w:r>
      <w:r w:rsidRPr="00E94E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4E2A">
        <w:rPr>
          <w:rFonts w:ascii="Times New Roman" w:hAnsi="Times New Roman"/>
          <w:sz w:val="28"/>
          <w:szCs w:val="28"/>
          <w:lang w:val="en-US"/>
        </w:rPr>
        <w:t>Reinhard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провели исследование о результатах 123 кератопластик с помощью </w:t>
      </w:r>
      <w:proofErr w:type="spellStart"/>
      <w:r w:rsidRPr="00E94E2A">
        <w:rPr>
          <w:rFonts w:ascii="Times New Roman" w:hAnsi="Times New Roman"/>
          <w:sz w:val="28"/>
          <w:szCs w:val="28"/>
        </w:rPr>
        <w:t>фемтосекундного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лазера. Основными критериями оценки исходов операции были </w:t>
      </w:r>
      <w:proofErr w:type="spellStart"/>
      <w:r w:rsidRPr="00E94E2A">
        <w:rPr>
          <w:rFonts w:ascii="Times New Roman" w:hAnsi="Times New Roman"/>
          <w:sz w:val="28"/>
          <w:szCs w:val="28"/>
        </w:rPr>
        <w:t>интраоперационная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специфика, астигматизм, нарушении топографии роговицы, а также помутнение и побочные эффекты. </w:t>
      </w:r>
    </w:p>
    <w:p w:rsidR="00C776F6" w:rsidRPr="00E94E2A" w:rsidRDefault="00C776F6" w:rsidP="00C776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sz w:val="28"/>
          <w:szCs w:val="28"/>
        </w:rPr>
        <w:t xml:space="preserve">В выводах авторы отмечают, что </w:t>
      </w:r>
      <w:proofErr w:type="spellStart"/>
      <w:r w:rsidRPr="00E94E2A">
        <w:rPr>
          <w:rFonts w:ascii="Times New Roman" w:hAnsi="Times New Roman"/>
          <w:sz w:val="28"/>
          <w:szCs w:val="28"/>
        </w:rPr>
        <w:t>фемтосекундный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лазер при проведении сквозной кератопластики является безопасным хирургическим методом. Вместе с этим, при применении данного метода заживление проходит быстрее и стабильнее. Также отмечается более раннее удаление швов по сравнению с обычной кератопластикой. Также авторы </w:t>
      </w:r>
      <w:proofErr w:type="gramStart"/>
      <w:r w:rsidRPr="00E94E2A">
        <w:rPr>
          <w:rFonts w:ascii="Times New Roman" w:hAnsi="Times New Roman"/>
          <w:sz w:val="28"/>
          <w:szCs w:val="28"/>
        </w:rPr>
        <w:t>отмечают</w:t>
      </w:r>
      <w:proofErr w:type="gramEnd"/>
      <w:r w:rsidRPr="00E94E2A">
        <w:rPr>
          <w:rFonts w:ascii="Times New Roman" w:hAnsi="Times New Roman"/>
          <w:sz w:val="28"/>
          <w:szCs w:val="28"/>
        </w:rPr>
        <w:t xml:space="preserve"> что рефракционные показатели не превосходят традиционную кератопластику.  </w:t>
      </w:r>
    </w:p>
    <w:p w:rsidR="00C776F6" w:rsidRPr="00E94E2A" w:rsidRDefault="00C3459D" w:rsidP="00C776F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hyperlink r:id="rId32" w:history="1">
        <w:r w:rsidR="00C776F6" w:rsidRPr="00E94E2A">
          <w:rPr>
            <w:rStyle w:val="a4"/>
            <w:rFonts w:ascii="Times New Roman" w:hAnsi="Times New Roman"/>
            <w:sz w:val="28"/>
            <w:szCs w:val="28"/>
          </w:rPr>
          <w:t>https://link.springer.com/article/10.1007/s00417-012-2054-0</w:t>
        </w:r>
      </w:hyperlink>
      <w:r w:rsidR="00C776F6" w:rsidRPr="00E94E2A">
        <w:rPr>
          <w:rFonts w:ascii="Times New Roman" w:hAnsi="Times New Roman"/>
          <w:sz w:val="28"/>
          <w:szCs w:val="28"/>
        </w:rPr>
        <w:t xml:space="preserve"> </w:t>
      </w:r>
      <w:r w:rsidR="000661C3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[14]</w:t>
      </w:r>
      <w:r w:rsidR="000661C3" w:rsidRPr="00E94E2A">
        <w:rPr>
          <w:rFonts w:ascii="Times New Roman" w:hAnsi="Times New Roman"/>
          <w:sz w:val="28"/>
          <w:szCs w:val="28"/>
          <w:lang w:eastAsia="en-US"/>
        </w:rPr>
        <w:t>.</w:t>
      </w:r>
    </w:p>
    <w:p w:rsidR="00712884" w:rsidRPr="00E94E2A" w:rsidRDefault="00712884" w:rsidP="00C776F6">
      <w:pPr>
        <w:spacing w:after="0" w:line="240" w:lineRule="auto"/>
        <w:ind w:firstLine="708"/>
        <w:jc w:val="both"/>
        <w:rPr>
          <w:rFonts w:ascii="Times New Roman" w:hAnsi="Times New Roman"/>
          <w:spacing w:val="2"/>
          <w:sz w:val="28"/>
          <w:szCs w:val="28"/>
          <w:shd w:val="clear" w:color="auto" w:fill="C9D7F1"/>
        </w:rPr>
      </w:pPr>
      <w:r w:rsidRPr="00E94E2A">
        <w:rPr>
          <w:rFonts w:ascii="Times New Roman" w:hAnsi="Times New Roman"/>
          <w:sz w:val="28"/>
          <w:szCs w:val="28"/>
        </w:rPr>
        <w:t>F.</w:t>
      </w:r>
      <w:r w:rsidRPr="00E94E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94E2A">
        <w:rPr>
          <w:rFonts w:ascii="Times New Roman" w:hAnsi="Times New Roman"/>
          <w:sz w:val="28"/>
          <w:szCs w:val="28"/>
        </w:rPr>
        <w:t>Birnbaum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и</w:t>
      </w:r>
      <w:r w:rsidR="00C776F6" w:rsidRPr="00E94E2A">
        <w:rPr>
          <w:rFonts w:ascii="Times New Roman" w:hAnsi="Times New Roman"/>
          <w:sz w:val="28"/>
          <w:szCs w:val="28"/>
        </w:rPr>
        <w:t xml:space="preserve"> </w:t>
      </w:r>
      <w:r w:rsidRPr="00E94E2A">
        <w:rPr>
          <w:rFonts w:ascii="Times New Roman" w:hAnsi="Times New Roman"/>
          <w:sz w:val="28"/>
          <w:szCs w:val="28"/>
        </w:rPr>
        <w:t xml:space="preserve">соавторы провели обзорное исследование перспектив применения </w:t>
      </w:r>
      <w:proofErr w:type="spellStart"/>
      <w:r w:rsidRPr="00E94E2A">
        <w:rPr>
          <w:rFonts w:ascii="Times New Roman" w:hAnsi="Times New Roman"/>
          <w:sz w:val="28"/>
          <w:szCs w:val="28"/>
        </w:rPr>
        <w:t>фемтосекундного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лазера в кератопластике. </w:t>
      </w:r>
      <w:r w:rsidRPr="00E94E2A">
        <w:rPr>
          <w:rFonts w:ascii="Times New Roman" w:hAnsi="Times New Roman"/>
          <w:spacing w:val="2"/>
          <w:sz w:val="28"/>
          <w:szCs w:val="28"/>
          <w:shd w:val="clear" w:color="auto" w:fill="FCFCFC"/>
        </w:rPr>
        <w:t xml:space="preserve">Авторы указывают что выживаемость трансплантата при сквозной </w:t>
      </w:r>
      <w:proofErr w:type="gramStart"/>
      <w:r w:rsidRPr="00E94E2A">
        <w:rPr>
          <w:rFonts w:ascii="Times New Roman" w:hAnsi="Times New Roman"/>
          <w:spacing w:val="2"/>
          <w:sz w:val="28"/>
          <w:szCs w:val="28"/>
          <w:shd w:val="clear" w:color="auto" w:fill="FCFCFC"/>
        </w:rPr>
        <w:t>кератопластике</w:t>
      </w:r>
      <w:proofErr w:type="gramEnd"/>
      <w:r w:rsidRPr="00E94E2A">
        <w:rPr>
          <w:rFonts w:ascii="Times New Roman" w:hAnsi="Times New Roman"/>
          <w:spacing w:val="2"/>
          <w:sz w:val="28"/>
          <w:szCs w:val="28"/>
          <w:shd w:val="clear" w:color="auto" w:fill="FCFCFC"/>
        </w:rPr>
        <w:t xml:space="preserve"> выполненной с применением </w:t>
      </w:r>
      <w:proofErr w:type="spellStart"/>
      <w:r w:rsidRPr="00E94E2A">
        <w:rPr>
          <w:rFonts w:ascii="Times New Roman" w:hAnsi="Times New Roman"/>
          <w:spacing w:val="2"/>
          <w:sz w:val="28"/>
          <w:szCs w:val="28"/>
          <w:shd w:val="clear" w:color="auto" w:fill="FCFCFC"/>
        </w:rPr>
        <w:t>фемтосекундоного</w:t>
      </w:r>
      <w:proofErr w:type="spellEnd"/>
      <w:r w:rsidRPr="00E94E2A">
        <w:rPr>
          <w:rFonts w:ascii="Times New Roman" w:hAnsi="Times New Roman"/>
          <w:spacing w:val="2"/>
          <w:sz w:val="28"/>
          <w:szCs w:val="28"/>
          <w:shd w:val="clear" w:color="auto" w:fill="FCFCFC"/>
        </w:rPr>
        <w:t xml:space="preserve"> лазера  имеет очень высокий уровень выживаемости. Вместе с этим, отмечается </w:t>
      </w:r>
      <w:proofErr w:type="spellStart"/>
      <w:r w:rsidRPr="00E94E2A">
        <w:rPr>
          <w:rFonts w:ascii="Times New Roman" w:hAnsi="Times New Roman"/>
          <w:spacing w:val="2"/>
          <w:sz w:val="28"/>
          <w:szCs w:val="28"/>
          <w:shd w:val="clear" w:color="auto" w:fill="FCFCFC"/>
        </w:rPr>
        <w:t>посттрансплантационный</w:t>
      </w:r>
      <w:proofErr w:type="spellEnd"/>
      <w:r w:rsidRPr="00E94E2A">
        <w:rPr>
          <w:rFonts w:ascii="Times New Roman" w:hAnsi="Times New Roman"/>
          <w:spacing w:val="2"/>
          <w:sz w:val="28"/>
          <w:szCs w:val="28"/>
          <w:shd w:val="clear" w:color="auto" w:fill="FCFCFC"/>
        </w:rPr>
        <w:t xml:space="preserve"> астигматизм, однако он встречается намного меньше при применении </w:t>
      </w:r>
      <w:proofErr w:type="spellStart"/>
      <w:r w:rsidRPr="00E94E2A">
        <w:rPr>
          <w:rFonts w:ascii="Times New Roman" w:hAnsi="Times New Roman"/>
          <w:spacing w:val="2"/>
          <w:sz w:val="28"/>
          <w:szCs w:val="28"/>
          <w:shd w:val="clear" w:color="auto" w:fill="FCFCFC"/>
        </w:rPr>
        <w:t>фемтосекундного</w:t>
      </w:r>
      <w:proofErr w:type="spellEnd"/>
      <w:r w:rsidRPr="00E94E2A">
        <w:rPr>
          <w:rFonts w:ascii="Times New Roman" w:hAnsi="Times New Roman"/>
          <w:spacing w:val="2"/>
          <w:sz w:val="28"/>
          <w:szCs w:val="28"/>
          <w:shd w:val="clear" w:color="auto" w:fill="FCFCFC"/>
        </w:rPr>
        <w:t xml:space="preserve"> лазера по сравнению с </w:t>
      </w:r>
      <w:r w:rsidR="00C776F6" w:rsidRPr="00E94E2A">
        <w:rPr>
          <w:rFonts w:ascii="Times New Roman" w:hAnsi="Times New Roman"/>
          <w:spacing w:val="2"/>
          <w:sz w:val="28"/>
          <w:szCs w:val="28"/>
          <w:shd w:val="clear" w:color="auto" w:fill="FCFCFC"/>
        </w:rPr>
        <w:t>обычной</w:t>
      </w:r>
      <w:r w:rsidRPr="00E94E2A">
        <w:rPr>
          <w:rFonts w:ascii="Times New Roman" w:hAnsi="Times New Roman"/>
          <w:spacing w:val="2"/>
          <w:sz w:val="28"/>
          <w:szCs w:val="28"/>
          <w:shd w:val="clear" w:color="auto" w:fill="FCFCFC"/>
        </w:rPr>
        <w:t xml:space="preserve"> кератопластикой. По данным большинства исследований </w:t>
      </w:r>
      <w:r w:rsidRPr="00E94E2A">
        <w:rPr>
          <w:rFonts w:ascii="Times New Roman" w:hAnsi="Times New Roman"/>
          <w:spacing w:val="2"/>
          <w:sz w:val="28"/>
          <w:szCs w:val="28"/>
        </w:rPr>
        <w:t xml:space="preserve">астигматизм после </w:t>
      </w:r>
      <w:r w:rsidR="00C776F6" w:rsidRPr="00E94E2A">
        <w:rPr>
          <w:rFonts w:ascii="Times New Roman" w:hAnsi="Times New Roman"/>
          <w:spacing w:val="2"/>
          <w:sz w:val="28"/>
          <w:szCs w:val="28"/>
        </w:rPr>
        <w:t>сквозной</w:t>
      </w:r>
      <w:r w:rsidRPr="00E94E2A">
        <w:rPr>
          <w:rFonts w:ascii="Times New Roman" w:hAnsi="Times New Roman"/>
          <w:spacing w:val="2"/>
          <w:sz w:val="28"/>
          <w:szCs w:val="28"/>
        </w:rPr>
        <w:t xml:space="preserve">  кератопластики составляет от 2,5 до 7 диоптрий. В заключении авторы </w:t>
      </w:r>
      <w:proofErr w:type="gramStart"/>
      <w:r w:rsidRPr="00E94E2A">
        <w:rPr>
          <w:rFonts w:ascii="Times New Roman" w:hAnsi="Times New Roman"/>
          <w:spacing w:val="2"/>
          <w:sz w:val="28"/>
          <w:szCs w:val="28"/>
        </w:rPr>
        <w:t>указывают</w:t>
      </w:r>
      <w:proofErr w:type="gramEnd"/>
      <w:r w:rsidRPr="00E94E2A">
        <w:rPr>
          <w:rFonts w:ascii="Times New Roman" w:hAnsi="Times New Roman"/>
          <w:spacing w:val="2"/>
          <w:sz w:val="28"/>
          <w:szCs w:val="28"/>
        </w:rPr>
        <w:t xml:space="preserve"> что количество </w:t>
      </w:r>
      <w:r w:rsidR="00C776F6" w:rsidRPr="00E94E2A">
        <w:rPr>
          <w:rFonts w:ascii="Times New Roman" w:hAnsi="Times New Roman"/>
          <w:spacing w:val="2"/>
          <w:sz w:val="28"/>
          <w:szCs w:val="28"/>
        </w:rPr>
        <w:t>операций</w:t>
      </w:r>
      <w:r w:rsidRPr="00E94E2A">
        <w:rPr>
          <w:rFonts w:ascii="Times New Roman" w:hAnsi="Times New Roman"/>
          <w:spacing w:val="2"/>
          <w:sz w:val="28"/>
          <w:szCs w:val="28"/>
        </w:rPr>
        <w:t xml:space="preserve"> на роговицу значительно увеличилось с появлением </w:t>
      </w:r>
      <w:proofErr w:type="spellStart"/>
      <w:r w:rsidRPr="00E94E2A">
        <w:rPr>
          <w:rFonts w:ascii="Times New Roman" w:hAnsi="Times New Roman"/>
          <w:spacing w:val="2"/>
          <w:sz w:val="28"/>
          <w:szCs w:val="28"/>
        </w:rPr>
        <w:t>фемтосек</w:t>
      </w:r>
      <w:r w:rsidR="00C776F6" w:rsidRPr="00E94E2A">
        <w:rPr>
          <w:rFonts w:ascii="Times New Roman" w:hAnsi="Times New Roman"/>
          <w:spacing w:val="2"/>
          <w:sz w:val="28"/>
          <w:szCs w:val="28"/>
        </w:rPr>
        <w:t>у</w:t>
      </w:r>
      <w:r w:rsidRPr="00E94E2A">
        <w:rPr>
          <w:rFonts w:ascii="Times New Roman" w:hAnsi="Times New Roman"/>
          <w:spacing w:val="2"/>
          <w:sz w:val="28"/>
          <w:szCs w:val="28"/>
        </w:rPr>
        <w:t>ндного</w:t>
      </w:r>
      <w:proofErr w:type="spellEnd"/>
      <w:r w:rsidRPr="00E94E2A">
        <w:rPr>
          <w:rFonts w:ascii="Times New Roman" w:hAnsi="Times New Roman"/>
          <w:spacing w:val="2"/>
          <w:sz w:val="28"/>
          <w:szCs w:val="28"/>
        </w:rPr>
        <w:t xml:space="preserve"> лазера. В рефракционной хирургии </w:t>
      </w:r>
      <w:proofErr w:type="spellStart"/>
      <w:r w:rsidRPr="00E94E2A">
        <w:rPr>
          <w:rFonts w:ascii="Times New Roman" w:hAnsi="Times New Roman"/>
          <w:spacing w:val="2"/>
          <w:sz w:val="28"/>
          <w:szCs w:val="28"/>
        </w:rPr>
        <w:t>фемтосекундный</w:t>
      </w:r>
      <w:proofErr w:type="spellEnd"/>
      <w:r w:rsidRPr="00E94E2A">
        <w:rPr>
          <w:rFonts w:ascii="Times New Roman" w:hAnsi="Times New Roman"/>
          <w:spacing w:val="2"/>
          <w:sz w:val="28"/>
          <w:szCs w:val="28"/>
        </w:rPr>
        <w:t xml:space="preserve"> лазер занял прочное место и установил совершенно новые стандарты в LASIK. В хирургии роговицы с </w:t>
      </w:r>
      <w:r w:rsidRPr="00E94E2A">
        <w:rPr>
          <w:rFonts w:ascii="Times New Roman" w:hAnsi="Times New Roman"/>
          <w:spacing w:val="2"/>
          <w:sz w:val="28"/>
          <w:szCs w:val="28"/>
        </w:rPr>
        <w:lastRenderedPageBreak/>
        <w:t xml:space="preserve">применением роговичных </w:t>
      </w:r>
      <w:proofErr w:type="spellStart"/>
      <w:r w:rsidRPr="00E94E2A">
        <w:rPr>
          <w:rFonts w:ascii="Times New Roman" w:hAnsi="Times New Roman"/>
          <w:spacing w:val="2"/>
          <w:sz w:val="28"/>
          <w:szCs w:val="28"/>
        </w:rPr>
        <w:t>трансплантантов</w:t>
      </w:r>
      <w:proofErr w:type="spellEnd"/>
      <w:r w:rsidRPr="00E94E2A">
        <w:rPr>
          <w:rFonts w:ascii="Times New Roman" w:hAnsi="Times New Roman"/>
          <w:spacing w:val="2"/>
          <w:sz w:val="28"/>
          <w:szCs w:val="28"/>
        </w:rPr>
        <w:t xml:space="preserve"> </w:t>
      </w:r>
      <w:proofErr w:type="spellStart"/>
      <w:r w:rsidRPr="00E94E2A">
        <w:rPr>
          <w:rFonts w:ascii="Times New Roman" w:hAnsi="Times New Roman"/>
          <w:spacing w:val="2"/>
          <w:sz w:val="28"/>
          <w:szCs w:val="28"/>
        </w:rPr>
        <w:t>фемтосекундный</w:t>
      </w:r>
      <w:proofErr w:type="spellEnd"/>
      <w:r w:rsidRPr="00E94E2A">
        <w:rPr>
          <w:rFonts w:ascii="Times New Roman" w:hAnsi="Times New Roman"/>
          <w:spacing w:val="2"/>
          <w:sz w:val="28"/>
          <w:szCs w:val="28"/>
        </w:rPr>
        <w:t xml:space="preserve"> лазер </w:t>
      </w:r>
      <w:r w:rsidR="00C776F6" w:rsidRPr="00E94E2A">
        <w:rPr>
          <w:rFonts w:ascii="Times New Roman" w:hAnsi="Times New Roman"/>
          <w:spacing w:val="2"/>
          <w:sz w:val="28"/>
          <w:szCs w:val="28"/>
        </w:rPr>
        <w:t>зарекомендовал</w:t>
      </w:r>
      <w:r w:rsidRPr="00E94E2A">
        <w:rPr>
          <w:rFonts w:ascii="Times New Roman" w:hAnsi="Times New Roman"/>
          <w:spacing w:val="2"/>
          <w:sz w:val="28"/>
          <w:szCs w:val="28"/>
        </w:rPr>
        <w:t xml:space="preserve"> себя как хороший и безопасный метод, </w:t>
      </w:r>
      <w:proofErr w:type="gramStart"/>
      <w:r w:rsidRPr="00E94E2A">
        <w:rPr>
          <w:rFonts w:ascii="Times New Roman" w:hAnsi="Times New Roman"/>
          <w:spacing w:val="2"/>
          <w:sz w:val="28"/>
          <w:szCs w:val="28"/>
        </w:rPr>
        <w:t>однако</w:t>
      </w:r>
      <w:proofErr w:type="gramEnd"/>
      <w:r w:rsidRPr="00E94E2A">
        <w:rPr>
          <w:rFonts w:ascii="Times New Roman" w:hAnsi="Times New Roman"/>
          <w:spacing w:val="2"/>
          <w:sz w:val="28"/>
          <w:szCs w:val="28"/>
        </w:rPr>
        <w:t xml:space="preserve"> по мнению авторов необходимо проведение крупных РКИ для </w:t>
      </w:r>
      <w:r w:rsidR="00C776F6" w:rsidRPr="00E94E2A">
        <w:rPr>
          <w:rFonts w:ascii="Times New Roman" w:hAnsi="Times New Roman"/>
          <w:spacing w:val="2"/>
          <w:sz w:val="28"/>
          <w:szCs w:val="28"/>
        </w:rPr>
        <w:t>сравнения</w:t>
      </w:r>
      <w:r w:rsidRPr="00E94E2A">
        <w:rPr>
          <w:rFonts w:ascii="Times New Roman" w:hAnsi="Times New Roman"/>
          <w:spacing w:val="2"/>
          <w:sz w:val="28"/>
          <w:szCs w:val="28"/>
        </w:rPr>
        <w:t xml:space="preserve"> сквозной и послойной кератопластики с применением </w:t>
      </w:r>
      <w:proofErr w:type="spellStart"/>
      <w:r w:rsidRPr="00E94E2A">
        <w:rPr>
          <w:rFonts w:ascii="Times New Roman" w:hAnsi="Times New Roman"/>
          <w:spacing w:val="2"/>
          <w:sz w:val="28"/>
          <w:szCs w:val="28"/>
        </w:rPr>
        <w:t>фемтосекундного</w:t>
      </w:r>
      <w:proofErr w:type="spellEnd"/>
      <w:r w:rsidRPr="00E94E2A">
        <w:rPr>
          <w:rFonts w:ascii="Times New Roman" w:hAnsi="Times New Roman"/>
          <w:spacing w:val="2"/>
          <w:sz w:val="28"/>
          <w:szCs w:val="28"/>
        </w:rPr>
        <w:t xml:space="preserve"> лазера по </w:t>
      </w:r>
      <w:r w:rsidR="00C776F6" w:rsidRPr="00E94E2A">
        <w:rPr>
          <w:rFonts w:ascii="Times New Roman" w:hAnsi="Times New Roman"/>
          <w:spacing w:val="2"/>
          <w:sz w:val="28"/>
          <w:szCs w:val="28"/>
        </w:rPr>
        <w:t>сравнению</w:t>
      </w:r>
      <w:r w:rsidRPr="00E94E2A">
        <w:rPr>
          <w:rFonts w:ascii="Times New Roman" w:hAnsi="Times New Roman"/>
          <w:spacing w:val="2"/>
          <w:sz w:val="28"/>
          <w:szCs w:val="28"/>
        </w:rPr>
        <w:t xml:space="preserve"> с традиционной. </w:t>
      </w:r>
    </w:p>
    <w:p w:rsidR="00712884" w:rsidRPr="00E94E2A" w:rsidRDefault="00C3459D" w:rsidP="00712884">
      <w:pPr>
        <w:spacing w:after="0" w:line="240" w:lineRule="auto"/>
        <w:jc w:val="both"/>
        <w:rPr>
          <w:rFonts w:ascii="Times New Roman" w:hAnsi="Times New Roman"/>
          <w:color w:val="333333"/>
          <w:spacing w:val="2"/>
          <w:sz w:val="28"/>
          <w:szCs w:val="28"/>
          <w:shd w:val="clear" w:color="auto" w:fill="C9D7F1"/>
        </w:rPr>
      </w:pPr>
      <w:hyperlink r:id="rId33" w:history="1">
        <w:r w:rsidR="00712884" w:rsidRPr="00E94E2A">
          <w:rPr>
            <w:rStyle w:val="a4"/>
            <w:rFonts w:ascii="Times New Roman" w:hAnsi="Times New Roman"/>
            <w:spacing w:val="2"/>
            <w:sz w:val="28"/>
            <w:szCs w:val="28"/>
          </w:rPr>
          <w:t>https://link.springer.com/article/10.1007%2Fs00347-011-2334-9</w:t>
        </w:r>
      </w:hyperlink>
      <w:r w:rsidR="00712884" w:rsidRPr="00E94E2A">
        <w:rPr>
          <w:rFonts w:ascii="Times New Roman" w:hAnsi="Times New Roman"/>
          <w:color w:val="333333"/>
          <w:spacing w:val="2"/>
          <w:sz w:val="28"/>
          <w:szCs w:val="28"/>
        </w:rPr>
        <w:t xml:space="preserve"> </w:t>
      </w:r>
      <w:r w:rsidR="000661C3" w:rsidRPr="00E94E2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[15]</w:t>
      </w:r>
      <w:r w:rsidR="000661C3" w:rsidRPr="00E94E2A">
        <w:rPr>
          <w:rFonts w:ascii="Times New Roman" w:hAnsi="Times New Roman"/>
          <w:sz w:val="28"/>
          <w:szCs w:val="28"/>
          <w:lang w:eastAsia="en-US"/>
        </w:rPr>
        <w:t>.</w:t>
      </w:r>
    </w:p>
    <w:p w:rsidR="004C04F4" w:rsidRPr="00E94E2A" w:rsidRDefault="004C04F4" w:rsidP="00D973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E94E2A">
        <w:rPr>
          <w:rFonts w:ascii="Times New Roman" w:hAnsi="Times New Roman"/>
          <w:b/>
          <w:sz w:val="28"/>
          <w:szCs w:val="28"/>
        </w:rPr>
        <w:t>Экономическая эффективность</w:t>
      </w:r>
    </w:p>
    <w:p w:rsidR="00DA46E8" w:rsidRPr="00E94E2A" w:rsidRDefault="00DA46E8" w:rsidP="00B522B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E94E2A">
        <w:rPr>
          <w:rFonts w:ascii="Times New Roman" w:hAnsi="Times New Roman"/>
          <w:sz w:val="28"/>
          <w:szCs w:val="28"/>
          <w:lang w:eastAsia="en-US"/>
        </w:rPr>
        <w:t>К сожалению, не удалось найти ни одного отчета по оценке экономической эффективности данной технологии, что объясняется ее новизной.</w:t>
      </w:r>
      <w:r w:rsidR="004C04F4" w:rsidRPr="00E94E2A">
        <w:rPr>
          <w:rFonts w:ascii="Times New Roman" w:hAnsi="Times New Roman"/>
          <w:sz w:val="28"/>
          <w:szCs w:val="28"/>
          <w:lang w:eastAsia="en-US"/>
        </w:rPr>
        <w:t xml:space="preserve"> Более того, не было найдено ни одного </w:t>
      </w:r>
      <w:proofErr w:type="spellStart"/>
      <w:r w:rsidR="004C04F4" w:rsidRPr="00E94E2A">
        <w:rPr>
          <w:rFonts w:ascii="Times New Roman" w:hAnsi="Times New Roman"/>
          <w:sz w:val="28"/>
          <w:szCs w:val="28"/>
          <w:lang w:eastAsia="en-US"/>
        </w:rPr>
        <w:t>проспективного</w:t>
      </w:r>
      <w:proofErr w:type="spellEnd"/>
      <w:r w:rsidR="004C04F4" w:rsidRPr="00E94E2A">
        <w:rPr>
          <w:rFonts w:ascii="Times New Roman" w:hAnsi="Times New Roman"/>
          <w:sz w:val="28"/>
          <w:szCs w:val="28"/>
          <w:lang w:eastAsia="en-US"/>
        </w:rPr>
        <w:t xml:space="preserve"> исследования, в ходе которого также бы проводилась оценка и экономической эффективности данной медицинской технологии.</w:t>
      </w:r>
    </w:p>
    <w:p w:rsidR="00B522B9" w:rsidRPr="00E94E2A" w:rsidRDefault="00B522B9" w:rsidP="00B522B9">
      <w:pPr>
        <w:pStyle w:val="-11"/>
        <w:ind w:left="0" w:firstLine="708"/>
        <w:jc w:val="both"/>
        <w:rPr>
          <w:sz w:val="28"/>
          <w:szCs w:val="28"/>
          <w:lang w:eastAsia="en-US"/>
        </w:rPr>
      </w:pPr>
      <w:r w:rsidRPr="00E94E2A">
        <w:rPr>
          <w:sz w:val="28"/>
          <w:szCs w:val="28"/>
          <w:lang w:eastAsia="en-US"/>
        </w:rPr>
        <w:t xml:space="preserve">По данным Заявителя стоимость лечения стоимость проведения одной </w:t>
      </w:r>
      <w:proofErr w:type="spellStart"/>
      <w:r w:rsidRPr="00E94E2A">
        <w:rPr>
          <w:sz w:val="28"/>
          <w:szCs w:val="28"/>
          <w:lang w:eastAsia="en-US"/>
        </w:rPr>
        <w:t>фемтокератопластики</w:t>
      </w:r>
      <w:proofErr w:type="spellEnd"/>
      <w:r w:rsidRPr="00E94E2A">
        <w:rPr>
          <w:sz w:val="28"/>
          <w:szCs w:val="28"/>
          <w:lang w:eastAsia="en-US"/>
        </w:rPr>
        <w:t xml:space="preserve"> </w:t>
      </w:r>
      <w:r w:rsidR="00E94E2A" w:rsidRPr="00E94E2A">
        <w:rPr>
          <w:sz w:val="28"/>
          <w:szCs w:val="28"/>
          <w:lang w:eastAsia="en-US"/>
        </w:rPr>
        <w:t xml:space="preserve"> и проведения 10 дней в стационаре </w:t>
      </w:r>
      <w:r w:rsidRPr="00E94E2A">
        <w:rPr>
          <w:sz w:val="28"/>
          <w:szCs w:val="28"/>
          <w:lang w:eastAsia="en-US"/>
        </w:rPr>
        <w:t>составляет 486</w:t>
      </w:r>
      <w:r w:rsidR="00E94E2A" w:rsidRPr="00E94E2A">
        <w:rPr>
          <w:sz w:val="28"/>
          <w:szCs w:val="28"/>
          <w:lang w:eastAsia="en-US"/>
        </w:rPr>
        <w:t xml:space="preserve"> </w:t>
      </w:r>
      <w:r w:rsidRPr="00E94E2A">
        <w:rPr>
          <w:sz w:val="28"/>
          <w:szCs w:val="28"/>
          <w:lang w:eastAsia="en-US"/>
        </w:rPr>
        <w:t>393 тенге (местная роговица)  и 836</w:t>
      </w:r>
      <w:r w:rsidR="00E705C4">
        <w:rPr>
          <w:sz w:val="28"/>
          <w:szCs w:val="28"/>
          <w:lang w:eastAsia="en-US"/>
        </w:rPr>
        <w:t xml:space="preserve"> </w:t>
      </w:r>
      <w:r w:rsidRPr="00E94E2A">
        <w:rPr>
          <w:sz w:val="28"/>
          <w:szCs w:val="28"/>
          <w:lang w:eastAsia="en-US"/>
        </w:rPr>
        <w:t xml:space="preserve">393 тенге (консервированная роговица, USA). </w:t>
      </w:r>
    </w:p>
    <w:p w:rsidR="00CB3DFB" w:rsidRPr="00E94E2A" w:rsidRDefault="00CB3DFB" w:rsidP="00CB3DFB">
      <w:pPr>
        <w:pStyle w:val="af"/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E94E2A">
        <w:rPr>
          <w:rFonts w:ascii="Times New Roman" w:hAnsi="Times New Roman"/>
          <w:b/>
          <w:sz w:val="28"/>
          <w:szCs w:val="28"/>
          <w:lang w:val="kk-KZ"/>
        </w:rPr>
        <w:t>Условия</w:t>
      </w:r>
      <w:r w:rsidRPr="00E94E2A">
        <w:rPr>
          <w:rFonts w:ascii="Times New Roman" w:hAnsi="Times New Roman"/>
          <w:b/>
          <w:sz w:val="28"/>
          <w:szCs w:val="28"/>
        </w:rPr>
        <w:t>, требования и возможности для проведения новой технологии в РК:</w:t>
      </w:r>
    </w:p>
    <w:p w:rsidR="00CB3DFB" w:rsidRPr="00E94E2A" w:rsidRDefault="00CB3DFB" w:rsidP="00CB3DF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222222"/>
          <w:sz w:val="19"/>
          <w:szCs w:val="19"/>
        </w:rPr>
      </w:pPr>
      <w:r w:rsidRPr="00E94E2A">
        <w:rPr>
          <w:rFonts w:ascii="Times New Roman" w:hAnsi="Times New Roman"/>
          <w:sz w:val="28"/>
          <w:szCs w:val="28"/>
        </w:rPr>
        <w:t>По данным заявителя АО «Казахский ордена «Знак почета» научно-исследовательский институт глазных болезней»</w:t>
      </w:r>
      <w:r w:rsidRPr="00E94E2A">
        <w:rPr>
          <w:rFonts w:ascii="Times New Roman" w:hAnsi="Times New Roman"/>
          <w:color w:val="222222"/>
          <w:sz w:val="28"/>
          <w:szCs w:val="28"/>
        </w:rPr>
        <w:t xml:space="preserve"> (свидетельство о государственной регистрации юридического лица 990240009173 / регистрационный номер 105312-1910-АО от 13.08.2010г.) обладает всеми необходимыми условиями и оборудованием для проведения </w:t>
      </w:r>
      <w:proofErr w:type="spellStart"/>
      <w:r w:rsidRPr="00E94E2A">
        <w:rPr>
          <w:rFonts w:ascii="Times New Roman" w:hAnsi="Times New Roman"/>
          <w:color w:val="222222"/>
          <w:sz w:val="28"/>
          <w:szCs w:val="28"/>
        </w:rPr>
        <w:t>фемтокератопластики</w:t>
      </w:r>
      <w:proofErr w:type="spellEnd"/>
      <w:r w:rsidRPr="00E94E2A">
        <w:rPr>
          <w:rFonts w:ascii="Times New Roman" w:hAnsi="Times New Roman"/>
          <w:color w:val="222222"/>
          <w:sz w:val="28"/>
          <w:szCs w:val="28"/>
        </w:rPr>
        <w:t>, а именно:</w:t>
      </w:r>
    </w:p>
    <w:p w:rsidR="00CB3DFB" w:rsidRPr="00E94E2A" w:rsidRDefault="00CB3DFB" w:rsidP="00CB3DF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222222"/>
          <w:sz w:val="19"/>
          <w:szCs w:val="19"/>
        </w:rPr>
      </w:pPr>
      <w:r w:rsidRPr="00E94E2A">
        <w:rPr>
          <w:rFonts w:ascii="Times New Roman" w:hAnsi="Times New Roman"/>
          <w:color w:val="222222"/>
          <w:sz w:val="28"/>
          <w:szCs w:val="28"/>
        </w:rPr>
        <w:t>1) Отделение рефракционной лазерной хирургии.</w:t>
      </w:r>
    </w:p>
    <w:p w:rsidR="00CB3DFB" w:rsidRPr="00E94E2A" w:rsidRDefault="00CB3DFB" w:rsidP="00CB3DFB">
      <w:p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222222"/>
          <w:sz w:val="19"/>
          <w:szCs w:val="19"/>
        </w:rPr>
      </w:pPr>
      <w:r w:rsidRPr="00E94E2A">
        <w:rPr>
          <w:rFonts w:ascii="Times New Roman" w:hAnsi="Times New Roman"/>
          <w:color w:val="222222"/>
          <w:sz w:val="28"/>
          <w:szCs w:val="28"/>
        </w:rPr>
        <w:t>2)</w:t>
      </w:r>
      <w:r w:rsidRPr="00E94E2A">
        <w:rPr>
          <w:rFonts w:ascii="Times New Roman" w:hAnsi="Times New Roman"/>
          <w:color w:val="222222"/>
          <w:sz w:val="14"/>
          <w:szCs w:val="14"/>
        </w:rPr>
        <w:t> </w:t>
      </w:r>
      <w:r w:rsidRPr="00E94E2A">
        <w:rPr>
          <w:rFonts w:ascii="Times New Roman" w:hAnsi="Times New Roman"/>
          <w:color w:val="222222"/>
          <w:sz w:val="28"/>
          <w:szCs w:val="28"/>
        </w:rPr>
        <w:t>Операции выполняются врачами-офтальмологами, имеющими квалификацию по специальности «Офтальмология» и имеющими знания, навыки и опыт проведения лазерных и микрохирургических операций.</w:t>
      </w:r>
    </w:p>
    <w:p w:rsidR="00CB3DFB" w:rsidRPr="00E94E2A" w:rsidRDefault="00CB3DFB" w:rsidP="00CB3D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E94E2A">
        <w:rPr>
          <w:rFonts w:ascii="Times New Roman" w:hAnsi="Times New Roman"/>
          <w:color w:val="222222"/>
          <w:sz w:val="28"/>
          <w:szCs w:val="28"/>
        </w:rPr>
        <w:t>3)</w:t>
      </w:r>
      <w:r w:rsidRPr="00E94E2A">
        <w:rPr>
          <w:rFonts w:ascii="Times New Roman" w:hAnsi="Times New Roman"/>
          <w:color w:val="222222"/>
          <w:sz w:val="14"/>
          <w:szCs w:val="14"/>
        </w:rPr>
        <w:t> </w:t>
      </w:r>
      <w:r w:rsidRPr="00E94E2A">
        <w:rPr>
          <w:rFonts w:ascii="Times New Roman" w:hAnsi="Times New Roman"/>
          <w:color w:val="222222"/>
          <w:sz w:val="28"/>
          <w:szCs w:val="28"/>
        </w:rPr>
        <w:t xml:space="preserve">Отделение функциональной диагностики, полностью укомплектованное современным диагностическим оборудованием: современная операционная с соблюдением всех технических требований  к лазерному оборудованию. </w:t>
      </w:r>
    </w:p>
    <w:p w:rsidR="00CB3DFB" w:rsidRPr="00E94E2A" w:rsidRDefault="00CB3DFB" w:rsidP="00CB3D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E94E2A">
        <w:rPr>
          <w:rFonts w:ascii="Times New Roman" w:hAnsi="Times New Roman"/>
          <w:color w:val="222222"/>
          <w:sz w:val="28"/>
          <w:szCs w:val="28"/>
        </w:rPr>
        <w:t>4) </w:t>
      </w:r>
      <w:proofErr w:type="spellStart"/>
      <w:r w:rsidRPr="00E94E2A">
        <w:rPr>
          <w:rFonts w:ascii="Times New Roman" w:hAnsi="Times New Roman"/>
          <w:color w:val="222222"/>
          <w:sz w:val="28"/>
          <w:szCs w:val="28"/>
        </w:rPr>
        <w:t>Фемтосекундный</w:t>
      </w:r>
      <w:proofErr w:type="spellEnd"/>
      <w:r w:rsidRPr="00E94E2A">
        <w:rPr>
          <w:rFonts w:ascii="Times New Roman" w:hAnsi="Times New Roman"/>
          <w:color w:val="222222"/>
          <w:sz w:val="28"/>
          <w:szCs w:val="28"/>
        </w:rPr>
        <w:t xml:space="preserve"> лазер VICTUS (Германия, РК-МЕ-7№012746 от 18.04.2014 до 18.04.2021 г.)</w:t>
      </w:r>
    </w:p>
    <w:p w:rsidR="00CB3DFB" w:rsidRPr="00E94E2A" w:rsidRDefault="00CB3DFB" w:rsidP="00CB3D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E94E2A">
        <w:rPr>
          <w:rFonts w:ascii="Times New Roman" w:hAnsi="Times New Roman"/>
          <w:color w:val="222222"/>
          <w:sz w:val="28"/>
          <w:szCs w:val="28"/>
        </w:rPr>
        <w:t>5) Микроскоп операционный OPMI VISU 160 в комплекте  1 шт. (Германия, РК-МТ-7№009102 от 20.10.11 до 20.10.18 г)</w:t>
      </w:r>
    </w:p>
    <w:p w:rsidR="00CB3DFB" w:rsidRPr="00E94E2A" w:rsidRDefault="00CB3DFB" w:rsidP="00CB3DF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222222"/>
          <w:sz w:val="28"/>
          <w:szCs w:val="28"/>
        </w:rPr>
      </w:pPr>
      <w:r w:rsidRPr="00E94E2A">
        <w:rPr>
          <w:rFonts w:ascii="Times New Roman" w:hAnsi="Times New Roman"/>
          <w:color w:val="222222"/>
          <w:sz w:val="28"/>
          <w:szCs w:val="28"/>
        </w:rPr>
        <w:t xml:space="preserve">6) Офтальмологическая хирургическая система </w:t>
      </w:r>
      <w:proofErr w:type="spellStart"/>
      <w:r w:rsidRPr="00E94E2A">
        <w:rPr>
          <w:rFonts w:ascii="Times New Roman" w:hAnsi="Times New Roman"/>
          <w:color w:val="222222"/>
          <w:sz w:val="28"/>
          <w:szCs w:val="28"/>
        </w:rPr>
        <w:t>Infiniti</w:t>
      </w:r>
      <w:proofErr w:type="spellEnd"/>
      <w:r w:rsidRPr="00E94E2A">
        <w:rPr>
          <w:rFonts w:ascii="Times New Roman" w:hAnsi="Times New Roman"/>
          <w:color w:val="222222"/>
          <w:sz w:val="28"/>
          <w:szCs w:val="28"/>
        </w:rPr>
        <w:t xml:space="preserve"> </w:t>
      </w:r>
      <w:proofErr w:type="spellStart"/>
      <w:r w:rsidRPr="00E94E2A">
        <w:rPr>
          <w:rFonts w:ascii="Times New Roman" w:hAnsi="Times New Roman"/>
          <w:color w:val="222222"/>
          <w:sz w:val="28"/>
          <w:szCs w:val="28"/>
        </w:rPr>
        <w:t>Vision</w:t>
      </w:r>
      <w:proofErr w:type="spellEnd"/>
      <w:r w:rsidRPr="00E94E2A">
        <w:rPr>
          <w:rFonts w:ascii="Times New Roman" w:hAnsi="Times New Roman"/>
          <w:color w:val="222222"/>
          <w:sz w:val="28"/>
          <w:szCs w:val="28"/>
        </w:rPr>
        <w:t xml:space="preserve"> 1шт. (США) (РК </w:t>
      </w:r>
      <w:proofErr w:type="gramStart"/>
      <w:r w:rsidRPr="00E94E2A">
        <w:rPr>
          <w:rFonts w:ascii="Times New Roman" w:hAnsi="Times New Roman"/>
          <w:color w:val="222222"/>
          <w:sz w:val="28"/>
          <w:szCs w:val="28"/>
        </w:rPr>
        <w:t>–М</w:t>
      </w:r>
      <w:proofErr w:type="gramEnd"/>
      <w:r w:rsidRPr="00E94E2A">
        <w:rPr>
          <w:rFonts w:ascii="Times New Roman" w:hAnsi="Times New Roman"/>
          <w:color w:val="222222"/>
          <w:sz w:val="28"/>
          <w:szCs w:val="28"/>
        </w:rPr>
        <w:t>Т-7№013675 06.11.2014г по 06.11.2021г.)</w:t>
      </w:r>
    </w:p>
    <w:p w:rsidR="00D9739A" w:rsidRPr="00E94E2A" w:rsidRDefault="00D9739A" w:rsidP="00D973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94E2A">
        <w:rPr>
          <w:rFonts w:ascii="Times New Roman" w:hAnsi="Times New Roman"/>
          <w:b/>
          <w:sz w:val="28"/>
          <w:szCs w:val="28"/>
        </w:rPr>
        <w:lastRenderedPageBreak/>
        <w:t>Выводы</w:t>
      </w:r>
    </w:p>
    <w:p w:rsidR="00694435" w:rsidRPr="00E94E2A" w:rsidRDefault="00694435" w:rsidP="00142A0C">
      <w:pPr>
        <w:pStyle w:val="ae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ru-RU" w:eastAsia="ru-RU"/>
        </w:rPr>
      </w:pPr>
      <w:proofErr w:type="spellStart"/>
      <w:r w:rsidRPr="00E94E2A">
        <w:rPr>
          <w:sz w:val="28"/>
          <w:szCs w:val="28"/>
          <w:lang w:val="ru-RU"/>
        </w:rPr>
        <w:t>Фемтокератопластика</w:t>
      </w:r>
      <w:proofErr w:type="spellEnd"/>
      <w:r w:rsidRPr="00E94E2A">
        <w:rPr>
          <w:sz w:val="28"/>
          <w:szCs w:val="28"/>
          <w:lang w:val="ru-RU"/>
        </w:rPr>
        <w:t xml:space="preserve"> является новой технологией, используемой для лечения пациентов с </w:t>
      </w:r>
      <w:proofErr w:type="spellStart"/>
      <w:r w:rsidRPr="00E94E2A">
        <w:rPr>
          <w:sz w:val="28"/>
          <w:szCs w:val="28"/>
          <w:lang w:val="ru-RU"/>
        </w:rPr>
        <w:t>кератоконусом</w:t>
      </w:r>
      <w:proofErr w:type="spellEnd"/>
      <w:r w:rsidRPr="00E94E2A">
        <w:rPr>
          <w:sz w:val="28"/>
          <w:szCs w:val="28"/>
          <w:lang w:val="ru-RU"/>
        </w:rPr>
        <w:t>, дистрофиями и помутнениями роговицы, а также инфекционными кератитами.</w:t>
      </w:r>
      <w:r w:rsidR="00D9739A" w:rsidRPr="00E94E2A">
        <w:rPr>
          <w:sz w:val="28"/>
          <w:szCs w:val="28"/>
          <w:lang w:val="ru-RU"/>
        </w:rPr>
        <w:t xml:space="preserve"> </w:t>
      </w:r>
      <w:r w:rsidR="00C5653B" w:rsidRPr="00E94E2A">
        <w:rPr>
          <w:sz w:val="28"/>
          <w:szCs w:val="28"/>
          <w:lang w:val="ru-RU"/>
        </w:rPr>
        <w:t xml:space="preserve">По своей сути, этот метод является новейшей разновидностью </w:t>
      </w:r>
      <w:r w:rsidRPr="00E94E2A">
        <w:rPr>
          <w:sz w:val="28"/>
          <w:szCs w:val="28"/>
          <w:lang w:val="ru-RU"/>
        </w:rPr>
        <w:t>ламеллярной кератопластики</w:t>
      </w:r>
      <w:r w:rsidR="00601A32" w:rsidRPr="00E94E2A">
        <w:rPr>
          <w:sz w:val="28"/>
          <w:szCs w:val="28"/>
          <w:lang w:val="ru-RU"/>
        </w:rPr>
        <w:t xml:space="preserve">. Метод является малоинвазивным, более </w:t>
      </w:r>
      <w:r w:rsidRPr="00E94E2A">
        <w:rPr>
          <w:sz w:val="28"/>
          <w:szCs w:val="28"/>
          <w:lang w:val="ru-RU"/>
        </w:rPr>
        <w:t>точным, чем мануальная кератопластика</w:t>
      </w:r>
      <w:r w:rsidR="00601A32" w:rsidRPr="00E94E2A">
        <w:rPr>
          <w:sz w:val="28"/>
          <w:szCs w:val="28"/>
          <w:lang w:val="ru-RU"/>
        </w:rPr>
        <w:t xml:space="preserve">, </w:t>
      </w:r>
      <w:r w:rsidRPr="00E94E2A">
        <w:rPr>
          <w:sz w:val="28"/>
          <w:szCs w:val="28"/>
          <w:lang w:val="ru-RU"/>
        </w:rPr>
        <w:t>за счет чего обеспечивает удовлетворительные функциональные и анатомические исходы</w:t>
      </w:r>
      <w:r w:rsidR="00601A32" w:rsidRPr="00E94E2A">
        <w:rPr>
          <w:sz w:val="28"/>
          <w:szCs w:val="28"/>
          <w:lang w:val="ru-RU"/>
        </w:rPr>
        <w:t xml:space="preserve">. Для выполнения данной технологии требуется наличие специального оборудования – </w:t>
      </w:r>
      <w:proofErr w:type="spellStart"/>
      <w:r w:rsidR="00601A32" w:rsidRPr="00E94E2A">
        <w:rPr>
          <w:sz w:val="28"/>
          <w:szCs w:val="28"/>
          <w:lang w:val="ru-RU" w:eastAsia="ru-RU"/>
        </w:rPr>
        <w:t>фемтосекундного</w:t>
      </w:r>
      <w:proofErr w:type="spellEnd"/>
      <w:r w:rsidR="00601A32" w:rsidRPr="00E94E2A">
        <w:rPr>
          <w:sz w:val="28"/>
          <w:szCs w:val="28"/>
          <w:lang w:val="ru-RU" w:eastAsia="ru-RU"/>
        </w:rPr>
        <w:t xml:space="preserve"> лазера. </w:t>
      </w:r>
    </w:p>
    <w:p w:rsidR="00E34A6F" w:rsidRPr="00E94E2A" w:rsidRDefault="00E34A6F" w:rsidP="00142A0C">
      <w:pPr>
        <w:pStyle w:val="ae"/>
        <w:shd w:val="clear" w:color="auto" w:fill="FFFFFF"/>
        <w:spacing w:before="0" w:beforeAutospacing="0" w:after="0" w:afterAutospacing="0"/>
        <w:ind w:firstLine="426"/>
        <w:jc w:val="both"/>
        <w:rPr>
          <w:sz w:val="28"/>
          <w:szCs w:val="28"/>
          <w:lang w:val="ru-RU" w:eastAsia="ru-RU"/>
        </w:rPr>
      </w:pPr>
      <w:r w:rsidRPr="00E94E2A">
        <w:rPr>
          <w:sz w:val="28"/>
          <w:szCs w:val="28"/>
          <w:shd w:val="clear" w:color="auto" w:fill="FFFFFF"/>
          <w:lang w:val="ru-RU"/>
        </w:rPr>
        <w:t xml:space="preserve">Возможность использования </w:t>
      </w:r>
      <w:proofErr w:type="spellStart"/>
      <w:r w:rsidRPr="00E94E2A">
        <w:rPr>
          <w:sz w:val="28"/>
          <w:szCs w:val="28"/>
          <w:shd w:val="clear" w:color="auto" w:fill="FFFFFF"/>
          <w:lang w:val="ru-RU"/>
        </w:rPr>
        <w:t>фемтосекундного</w:t>
      </w:r>
      <w:proofErr w:type="spellEnd"/>
      <w:r w:rsidRPr="00E94E2A">
        <w:rPr>
          <w:sz w:val="28"/>
          <w:szCs w:val="28"/>
          <w:shd w:val="clear" w:color="auto" w:fill="FFFFFF"/>
          <w:lang w:val="ru-RU"/>
        </w:rPr>
        <w:t xml:space="preserve"> лазера при проведении кератопластики позволяет осуществлять выкраивание диска роговицы у донора и реципиента с точностью до микрометра, что способствует максимальной адаптации «край в край» соприкасающихся поверхностей.</w:t>
      </w:r>
    </w:p>
    <w:p w:rsidR="00D9739A" w:rsidRPr="00E94E2A" w:rsidRDefault="00D9739A" w:rsidP="00142A0C">
      <w:pPr>
        <w:pStyle w:val="ae"/>
        <w:shd w:val="clear" w:color="auto" w:fill="FFFFFF"/>
        <w:spacing w:before="0" w:beforeAutospacing="0" w:after="0" w:afterAutospacing="0"/>
        <w:ind w:firstLine="426"/>
        <w:jc w:val="both"/>
        <w:rPr>
          <w:rFonts w:ascii="Arial" w:hAnsi="Arial" w:cs="Arial"/>
          <w:color w:val="333333"/>
          <w:sz w:val="19"/>
          <w:szCs w:val="19"/>
          <w:lang w:val="ru-RU"/>
        </w:rPr>
      </w:pPr>
      <w:r w:rsidRPr="00E94E2A">
        <w:rPr>
          <w:sz w:val="28"/>
          <w:szCs w:val="28"/>
          <w:lang w:val="ru-RU"/>
        </w:rPr>
        <w:t xml:space="preserve">Метод </w:t>
      </w:r>
      <w:proofErr w:type="spellStart"/>
      <w:r w:rsidR="00694435" w:rsidRPr="00E94E2A">
        <w:rPr>
          <w:sz w:val="28"/>
          <w:szCs w:val="28"/>
          <w:lang w:val="ru-RU"/>
        </w:rPr>
        <w:t>фемтокератопластики</w:t>
      </w:r>
      <w:proofErr w:type="spellEnd"/>
      <w:r w:rsidRPr="00E94E2A">
        <w:rPr>
          <w:sz w:val="28"/>
          <w:szCs w:val="28"/>
          <w:lang w:val="ru-RU"/>
        </w:rPr>
        <w:t xml:space="preserve"> успешно применяется ведущими клиниками мира в течени</w:t>
      </w:r>
      <w:r w:rsidR="00D92350" w:rsidRPr="00E94E2A">
        <w:rPr>
          <w:sz w:val="28"/>
          <w:szCs w:val="28"/>
          <w:lang w:val="ru-RU"/>
        </w:rPr>
        <w:t>е</w:t>
      </w:r>
      <w:r w:rsidRPr="00E94E2A">
        <w:rPr>
          <w:sz w:val="28"/>
          <w:szCs w:val="28"/>
          <w:lang w:val="ru-RU"/>
        </w:rPr>
        <w:t xml:space="preserve"> последних </w:t>
      </w:r>
      <w:r w:rsidR="000661C3" w:rsidRPr="00E94E2A">
        <w:rPr>
          <w:sz w:val="28"/>
          <w:szCs w:val="28"/>
          <w:lang w:val="ru-RU"/>
        </w:rPr>
        <w:t>6</w:t>
      </w:r>
      <w:r w:rsidR="00694435" w:rsidRPr="00E94E2A">
        <w:rPr>
          <w:sz w:val="28"/>
          <w:szCs w:val="28"/>
          <w:lang w:val="ru-RU"/>
        </w:rPr>
        <w:t xml:space="preserve"> </w:t>
      </w:r>
      <w:r w:rsidR="00DD2748" w:rsidRPr="00E94E2A">
        <w:rPr>
          <w:sz w:val="28"/>
          <w:szCs w:val="28"/>
          <w:lang w:val="ru-RU"/>
        </w:rPr>
        <w:t>лет</w:t>
      </w:r>
      <w:r w:rsidRPr="00E94E2A">
        <w:rPr>
          <w:sz w:val="28"/>
          <w:szCs w:val="28"/>
          <w:lang w:val="ru-RU"/>
        </w:rPr>
        <w:t xml:space="preserve">. Большинство найденных литературных источников относятся к публикациям результатов исследований, проведенных в течение последних </w:t>
      </w:r>
      <w:r w:rsidR="000661C3" w:rsidRPr="00E94E2A">
        <w:rPr>
          <w:sz w:val="28"/>
          <w:szCs w:val="28"/>
          <w:lang w:val="ru-RU"/>
        </w:rPr>
        <w:t>3</w:t>
      </w:r>
      <w:r w:rsidR="00694435" w:rsidRPr="00E94E2A">
        <w:rPr>
          <w:sz w:val="28"/>
          <w:szCs w:val="28"/>
          <w:lang w:val="ru-RU"/>
        </w:rPr>
        <w:t>-</w:t>
      </w:r>
      <w:r w:rsidR="000661C3" w:rsidRPr="00E94E2A">
        <w:rPr>
          <w:sz w:val="28"/>
          <w:szCs w:val="28"/>
          <w:lang w:val="ru-RU"/>
        </w:rPr>
        <w:t>4</w:t>
      </w:r>
      <w:r w:rsidRPr="00E94E2A">
        <w:rPr>
          <w:sz w:val="28"/>
          <w:szCs w:val="28"/>
          <w:lang w:val="ru-RU"/>
        </w:rPr>
        <w:t xml:space="preserve"> лет. </w:t>
      </w:r>
      <w:r w:rsidR="00694435" w:rsidRPr="00E94E2A">
        <w:rPr>
          <w:sz w:val="28"/>
          <w:szCs w:val="28"/>
          <w:lang w:val="ru-RU"/>
        </w:rPr>
        <w:t>Пересадка роговицы</w:t>
      </w:r>
      <w:r w:rsidR="00DD2748" w:rsidRPr="00E94E2A">
        <w:rPr>
          <w:sz w:val="28"/>
          <w:szCs w:val="28"/>
          <w:lang w:val="ru-RU"/>
        </w:rPr>
        <w:t>, выполненная по данной методике, показывае</w:t>
      </w:r>
      <w:r w:rsidRPr="00E94E2A">
        <w:rPr>
          <w:sz w:val="28"/>
          <w:szCs w:val="28"/>
          <w:lang w:val="ru-RU"/>
        </w:rPr>
        <w:t xml:space="preserve">т высокую эффективность и безопасность описанного метода. </w:t>
      </w:r>
    </w:p>
    <w:p w:rsidR="00D9739A" w:rsidRPr="00E94E2A" w:rsidRDefault="00D9739A" w:rsidP="00142A0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sz w:val="28"/>
          <w:szCs w:val="28"/>
        </w:rPr>
        <w:t xml:space="preserve">Перечисленные преимущества </w:t>
      </w:r>
      <w:proofErr w:type="spellStart"/>
      <w:r w:rsidR="00694435" w:rsidRPr="00E94E2A">
        <w:rPr>
          <w:rFonts w:ascii="Times New Roman" w:hAnsi="Times New Roman"/>
          <w:sz w:val="28"/>
          <w:szCs w:val="28"/>
          <w:lang w:eastAsia="en-US"/>
        </w:rPr>
        <w:t>фемтокератопластики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являются наглядными показателями е</w:t>
      </w:r>
      <w:r w:rsidR="00DD2748" w:rsidRPr="00E94E2A">
        <w:rPr>
          <w:rFonts w:ascii="Times New Roman" w:hAnsi="Times New Roman"/>
          <w:sz w:val="28"/>
          <w:szCs w:val="28"/>
        </w:rPr>
        <w:t>е</w:t>
      </w:r>
      <w:r w:rsidRPr="00E94E2A">
        <w:rPr>
          <w:rFonts w:ascii="Times New Roman" w:hAnsi="Times New Roman"/>
          <w:sz w:val="28"/>
          <w:szCs w:val="28"/>
        </w:rPr>
        <w:t xml:space="preserve"> </w:t>
      </w:r>
      <w:r w:rsidR="004C04F4" w:rsidRPr="00E94E2A">
        <w:rPr>
          <w:rFonts w:ascii="Times New Roman" w:hAnsi="Times New Roman"/>
          <w:sz w:val="28"/>
          <w:szCs w:val="28"/>
        </w:rPr>
        <w:t>клинической эффективности и безопасности. Тем не менее, отсутствуют доказательства ее экономической эффективности.</w:t>
      </w:r>
      <w:r w:rsidRPr="00E94E2A">
        <w:rPr>
          <w:rFonts w:ascii="Times New Roman" w:hAnsi="Times New Roman"/>
          <w:sz w:val="28"/>
          <w:szCs w:val="28"/>
        </w:rPr>
        <w:t xml:space="preserve"> Внедрение в данной технологии в офтальмологическую практику значительно улучшит результаты </w:t>
      </w:r>
      <w:r w:rsidR="00D200CC" w:rsidRPr="00E94E2A">
        <w:rPr>
          <w:rFonts w:ascii="Times New Roman" w:hAnsi="Times New Roman"/>
          <w:sz w:val="28"/>
          <w:szCs w:val="28"/>
        </w:rPr>
        <w:t>лечения ряда заболеваний роговицы</w:t>
      </w:r>
      <w:r w:rsidRPr="00E94E2A">
        <w:rPr>
          <w:rFonts w:ascii="Times New Roman" w:hAnsi="Times New Roman"/>
          <w:sz w:val="28"/>
          <w:szCs w:val="28"/>
        </w:rPr>
        <w:t>.</w:t>
      </w:r>
    </w:p>
    <w:p w:rsidR="00D9739A" w:rsidRPr="00E94E2A" w:rsidRDefault="00D9739A" w:rsidP="00D9739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b/>
          <w:sz w:val="28"/>
          <w:szCs w:val="28"/>
        </w:rPr>
        <w:t>Преимущества метода:</w:t>
      </w:r>
      <w:r w:rsidRPr="00E94E2A">
        <w:rPr>
          <w:rFonts w:ascii="Times New Roman" w:hAnsi="Times New Roman"/>
          <w:sz w:val="28"/>
          <w:szCs w:val="28"/>
        </w:rPr>
        <w:t xml:space="preserve"> </w:t>
      </w:r>
    </w:p>
    <w:p w:rsidR="00694435" w:rsidRPr="00E94E2A" w:rsidRDefault="00694435" w:rsidP="00142A0C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sz w:val="28"/>
          <w:szCs w:val="28"/>
        </w:rPr>
        <w:t>Снижение риска развития послеоперационных осложнений в виде индуцированного астигматизма;</w:t>
      </w:r>
    </w:p>
    <w:p w:rsidR="00694435" w:rsidRPr="00E94E2A" w:rsidRDefault="00E34A6F" w:rsidP="00142A0C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sz w:val="28"/>
          <w:szCs w:val="28"/>
        </w:rPr>
        <w:t>С</w:t>
      </w:r>
      <w:r w:rsidR="00694435" w:rsidRPr="00E94E2A">
        <w:rPr>
          <w:rFonts w:ascii="Times New Roman" w:hAnsi="Times New Roman"/>
          <w:sz w:val="28"/>
          <w:szCs w:val="28"/>
        </w:rPr>
        <w:t>ни</w:t>
      </w:r>
      <w:r w:rsidRPr="00E94E2A">
        <w:rPr>
          <w:rFonts w:ascii="Times New Roman" w:hAnsi="Times New Roman"/>
          <w:sz w:val="28"/>
          <w:szCs w:val="28"/>
        </w:rPr>
        <w:t xml:space="preserve">жение </w:t>
      </w:r>
      <w:r w:rsidR="00694435" w:rsidRPr="00E94E2A">
        <w:rPr>
          <w:rFonts w:ascii="Times New Roman" w:hAnsi="Times New Roman"/>
          <w:sz w:val="28"/>
          <w:szCs w:val="28"/>
        </w:rPr>
        <w:t>риск</w:t>
      </w:r>
      <w:r w:rsidRPr="00E94E2A">
        <w:rPr>
          <w:rFonts w:ascii="Times New Roman" w:hAnsi="Times New Roman"/>
          <w:sz w:val="28"/>
          <w:szCs w:val="28"/>
        </w:rPr>
        <w:t>а</w:t>
      </w:r>
      <w:r w:rsidR="00694435" w:rsidRPr="00E94E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94435" w:rsidRPr="00E94E2A">
        <w:rPr>
          <w:rFonts w:ascii="Times New Roman" w:hAnsi="Times New Roman"/>
          <w:sz w:val="28"/>
          <w:szCs w:val="28"/>
        </w:rPr>
        <w:t>интраоперационных</w:t>
      </w:r>
      <w:proofErr w:type="spellEnd"/>
      <w:r w:rsidR="00694435" w:rsidRPr="00E94E2A">
        <w:rPr>
          <w:rFonts w:ascii="Times New Roman" w:hAnsi="Times New Roman"/>
          <w:sz w:val="28"/>
          <w:szCs w:val="28"/>
        </w:rPr>
        <w:t xml:space="preserve"> осложнений в виде неполной адаптации краев донорского трансплантата и ложа реципиента;</w:t>
      </w:r>
    </w:p>
    <w:p w:rsidR="00694435" w:rsidRPr="00E94E2A" w:rsidRDefault="00E34A6F" w:rsidP="00142A0C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sz w:val="28"/>
          <w:szCs w:val="28"/>
        </w:rPr>
        <w:t>С</w:t>
      </w:r>
      <w:r w:rsidR="00694435" w:rsidRPr="00E94E2A">
        <w:rPr>
          <w:rFonts w:ascii="Times New Roman" w:hAnsi="Times New Roman"/>
          <w:sz w:val="28"/>
          <w:szCs w:val="28"/>
        </w:rPr>
        <w:t>окра</w:t>
      </w:r>
      <w:r w:rsidRPr="00E94E2A">
        <w:rPr>
          <w:rFonts w:ascii="Times New Roman" w:hAnsi="Times New Roman"/>
          <w:sz w:val="28"/>
          <w:szCs w:val="28"/>
        </w:rPr>
        <w:t xml:space="preserve">щение </w:t>
      </w:r>
      <w:r w:rsidR="00694435" w:rsidRPr="00E94E2A">
        <w:rPr>
          <w:rFonts w:ascii="Times New Roman" w:hAnsi="Times New Roman"/>
          <w:sz w:val="28"/>
          <w:szCs w:val="28"/>
        </w:rPr>
        <w:t>реабилитационн</w:t>
      </w:r>
      <w:r w:rsidRPr="00E94E2A">
        <w:rPr>
          <w:rFonts w:ascii="Times New Roman" w:hAnsi="Times New Roman"/>
          <w:sz w:val="28"/>
          <w:szCs w:val="28"/>
        </w:rPr>
        <w:t>ого</w:t>
      </w:r>
      <w:r w:rsidR="00694435" w:rsidRPr="00E94E2A">
        <w:rPr>
          <w:rFonts w:ascii="Times New Roman" w:hAnsi="Times New Roman"/>
          <w:sz w:val="28"/>
          <w:szCs w:val="28"/>
        </w:rPr>
        <w:t xml:space="preserve"> период</w:t>
      </w:r>
      <w:r w:rsidRPr="00E94E2A">
        <w:rPr>
          <w:rFonts w:ascii="Times New Roman" w:hAnsi="Times New Roman"/>
          <w:sz w:val="28"/>
          <w:szCs w:val="28"/>
        </w:rPr>
        <w:t>а</w:t>
      </w:r>
      <w:r w:rsidR="00694435" w:rsidRPr="00E94E2A">
        <w:rPr>
          <w:rFonts w:ascii="Times New Roman" w:hAnsi="Times New Roman"/>
          <w:sz w:val="28"/>
          <w:szCs w:val="28"/>
        </w:rPr>
        <w:t xml:space="preserve"> вследствие ускорения процессов рубцевания при идеально сформированном </w:t>
      </w:r>
      <w:proofErr w:type="spellStart"/>
      <w:r w:rsidR="00694435" w:rsidRPr="00E94E2A">
        <w:rPr>
          <w:rFonts w:ascii="Times New Roman" w:hAnsi="Times New Roman"/>
          <w:sz w:val="28"/>
          <w:szCs w:val="28"/>
        </w:rPr>
        <w:t>фемтосекундным</w:t>
      </w:r>
      <w:proofErr w:type="spellEnd"/>
      <w:r w:rsidR="00694435" w:rsidRPr="00E94E2A">
        <w:rPr>
          <w:rFonts w:ascii="Times New Roman" w:hAnsi="Times New Roman"/>
          <w:sz w:val="28"/>
          <w:szCs w:val="28"/>
        </w:rPr>
        <w:t xml:space="preserve"> лазером крае диска роговицы донора и реципиента;</w:t>
      </w:r>
    </w:p>
    <w:p w:rsidR="00D9739A" w:rsidRPr="00E94E2A" w:rsidRDefault="00E34A6F" w:rsidP="00142A0C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sz w:val="28"/>
          <w:szCs w:val="28"/>
        </w:rPr>
        <w:t>П</w:t>
      </w:r>
      <w:r w:rsidR="00694435" w:rsidRPr="00E94E2A">
        <w:rPr>
          <w:rFonts w:ascii="Times New Roman" w:hAnsi="Times New Roman"/>
          <w:sz w:val="28"/>
          <w:szCs w:val="28"/>
        </w:rPr>
        <w:t>овы</w:t>
      </w:r>
      <w:r w:rsidRPr="00E94E2A">
        <w:rPr>
          <w:rFonts w:ascii="Times New Roman" w:hAnsi="Times New Roman"/>
          <w:sz w:val="28"/>
          <w:szCs w:val="28"/>
        </w:rPr>
        <w:t xml:space="preserve">шение </w:t>
      </w:r>
      <w:r w:rsidR="00694435" w:rsidRPr="00E94E2A">
        <w:rPr>
          <w:rFonts w:ascii="Times New Roman" w:hAnsi="Times New Roman"/>
          <w:sz w:val="28"/>
          <w:szCs w:val="28"/>
        </w:rPr>
        <w:t>острот</w:t>
      </w:r>
      <w:r w:rsidRPr="00E94E2A">
        <w:rPr>
          <w:rFonts w:ascii="Times New Roman" w:hAnsi="Times New Roman"/>
          <w:sz w:val="28"/>
          <w:szCs w:val="28"/>
        </w:rPr>
        <w:t>ы</w:t>
      </w:r>
      <w:r w:rsidR="00694435" w:rsidRPr="00E94E2A">
        <w:rPr>
          <w:rFonts w:ascii="Times New Roman" w:hAnsi="Times New Roman"/>
          <w:sz w:val="28"/>
          <w:szCs w:val="28"/>
        </w:rPr>
        <w:t xml:space="preserve"> зрения в послеоперационном периоде в сравнении с традиционной кератопластикой с использованием механического ручного трепана.</w:t>
      </w:r>
    </w:p>
    <w:p w:rsidR="00D9739A" w:rsidRPr="00E94E2A" w:rsidRDefault="00D9739A" w:rsidP="00D9739A">
      <w:pPr>
        <w:pStyle w:val="2"/>
        <w:tabs>
          <w:tab w:val="left" w:pos="1134"/>
        </w:tabs>
        <w:spacing w:line="276" w:lineRule="auto"/>
        <w:ind w:left="720"/>
        <w:jc w:val="both"/>
        <w:rPr>
          <w:rFonts w:ascii="Times New Roman" w:hAnsi="Times New Roman"/>
          <w:sz w:val="28"/>
          <w:szCs w:val="28"/>
          <w:lang w:eastAsia="en-US"/>
        </w:rPr>
      </w:pPr>
      <w:r w:rsidRPr="00E94E2A">
        <w:rPr>
          <w:rFonts w:ascii="Times New Roman" w:hAnsi="Times New Roman"/>
          <w:b/>
          <w:sz w:val="28"/>
          <w:szCs w:val="28"/>
        </w:rPr>
        <w:t>Недостатки метода:</w:t>
      </w:r>
      <w:r w:rsidRPr="00E94E2A">
        <w:rPr>
          <w:rFonts w:ascii="Times New Roman" w:hAnsi="Times New Roman"/>
          <w:sz w:val="28"/>
          <w:szCs w:val="28"/>
        </w:rPr>
        <w:t xml:space="preserve"> </w:t>
      </w:r>
    </w:p>
    <w:p w:rsidR="00D9739A" w:rsidRPr="00E94E2A" w:rsidRDefault="00E34A6F" w:rsidP="00D9739A">
      <w:pPr>
        <w:pStyle w:val="af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sz w:val="28"/>
          <w:szCs w:val="28"/>
        </w:rPr>
        <w:t>высокая стоимость</w:t>
      </w:r>
      <w:r w:rsidR="00D9739A" w:rsidRPr="00E94E2A">
        <w:rPr>
          <w:rFonts w:ascii="Times New Roman" w:hAnsi="Times New Roman"/>
          <w:sz w:val="28"/>
          <w:szCs w:val="28"/>
        </w:rPr>
        <w:t>;</w:t>
      </w:r>
    </w:p>
    <w:p w:rsidR="00D9739A" w:rsidRPr="00E94E2A" w:rsidRDefault="00D9739A" w:rsidP="00D9739A">
      <w:pPr>
        <w:pStyle w:val="af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sz w:val="28"/>
          <w:szCs w:val="28"/>
        </w:rPr>
        <w:lastRenderedPageBreak/>
        <w:t>имеет ограничения при сопутствующей глазной и системной патологии.</w:t>
      </w:r>
    </w:p>
    <w:p w:rsidR="00D9739A" w:rsidRPr="00E94E2A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94E2A">
        <w:rPr>
          <w:rFonts w:ascii="Times New Roman" w:hAnsi="Times New Roman"/>
          <w:b/>
          <w:sz w:val="28"/>
          <w:szCs w:val="28"/>
        </w:rPr>
        <w:t>Заключение</w:t>
      </w:r>
    </w:p>
    <w:p w:rsidR="00D9739A" w:rsidRPr="00E94E2A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94E2A">
        <w:rPr>
          <w:rFonts w:ascii="Times New Roman" w:hAnsi="Times New Roman"/>
          <w:sz w:val="28"/>
          <w:szCs w:val="28"/>
        </w:rPr>
        <w:t xml:space="preserve">Таким образом, </w:t>
      </w:r>
      <w:proofErr w:type="spellStart"/>
      <w:r w:rsidR="00E34A6F" w:rsidRPr="00E94E2A">
        <w:rPr>
          <w:rFonts w:ascii="Times New Roman" w:hAnsi="Times New Roman"/>
          <w:sz w:val="28"/>
          <w:szCs w:val="28"/>
          <w:lang w:eastAsia="en-US"/>
        </w:rPr>
        <w:t>фемтокератопластика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является эффективным и безопасным </w:t>
      </w:r>
      <w:r w:rsidR="00D92350" w:rsidRPr="00E94E2A">
        <w:rPr>
          <w:rFonts w:ascii="Times New Roman" w:hAnsi="Times New Roman"/>
          <w:sz w:val="28"/>
          <w:szCs w:val="28"/>
        </w:rPr>
        <w:t xml:space="preserve">новым </w:t>
      </w:r>
      <w:r w:rsidRPr="00E94E2A">
        <w:rPr>
          <w:rFonts w:ascii="Times New Roman" w:hAnsi="Times New Roman"/>
          <w:sz w:val="28"/>
          <w:szCs w:val="28"/>
        </w:rPr>
        <w:t xml:space="preserve">методом лечения </w:t>
      </w:r>
      <w:r w:rsidR="00E34A6F" w:rsidRPr="00E94E2A">
        <w:rPr>
          <w:rFonts w:ascii="Times New Roman" w:hAnsi="Times New Roman"/>
          <w:sz w:val="28"/>
          <w:szCs w:val="28"/>
        </w:rPr>
        <w:t xml:space="preserve">патологий роговицы, включая </w:t>
      </w:r>
      <w:proofErr w:type="spellStart"/>
      <w:r w:rsidR="00E34A6F" w:rsidRPr="00E94E2A">
        <w:rPr>
          <w:rFonts w:ascii="Times New Roman" w:hAnsi="Times New Roman"/>
          <w:sz w:val="28"/>
          <w:szCs w:val="28"/>
        </w:rPr>
        <w:t>кератоконус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. </w:t>
      </w:r>
      <w:r w:rsidRPr="00E94E2A">
        <w:rPr>
          <w:rStyle w:val="s0"/>
          <w:b w:val="0"/>
          <w:color w:val="231F20"/>
          <w:sz w:val="28"/>
          <w:szCs w:val="28"/>
        </w:rPr>
        <w:t xml:space="preserve">Выполнение </w:t>
      </w:r>
      <w:proofErr w:type="spellStart"/>
      <w:r w:rsidR="00E34A6F" w:rsidRPr="00E94E2A">
        <w:rPr>
          <w:rFonts w:ascii="Times New Roman" w:hAnsi="Times New Roman"/>
          <w:sz w:val="28"/>
          <w:szCs w:val="28"/>
          <w:lang w:eastAsia="en-US"/>
        </w:rPr>
        <w:t>фемтокератопластики</w:t>
      </w:r>
      <w:proofErr w:type="spellEnd"/>
      <w:r w:rsidRPr="00E94E2A">
        <w:rPr>
          <w:rStyle w:val="s0"/>
          <w:b w:val="0"/>
          <w:color w:val="231F20"/>
          <w:sz w:val="28"/>
          <w:szCs w:val="28"/>
        </w:rPr>
        <w:t xml:space="preserve"> требует наличия специального оборудования, включающ</w:t>
      </w:r>
      <w:r w:rsidR="00916B20" w:rsidRPr="00E94E2A">
        <w:rPr>
          <w:rStyle w:val="s0"/>
          <w:b w:val="0"/>
          <w:color w:val="231F20"/>
          <w:sz w:val="28"/>
          <w:szCs w:val="28"/>
        </w:rPr>
        <w:t>его</w:t>
      </w:r>
      <w:r w:rsidRPr="00E94E2A">
        <w:rPr>
          <w:rStyle w:val="s0"/>
          <w:b w:val="0"/>
          <w:color w:val="231F20"/>
          <w:sz w:val="28"/>
          <w:szCs w:val="28"/>
        </w:rPr>
        <w:t xml:space="preserve"> в себя </w:t>
      </w:r>
      <w:proofErr w:type="spellStart"/>
      <w:r w:rsidR="00D92350" w:rsidRPr="00E94E2A">
        <w:rPr>
          <w:sz w:val="28"/>
          <w:szCs w:val="28"/>
        </w:rPr>
        <w:t>ф</w:t>
      </w:r>
      <w:r w:rsidR="00D92350" w:rsidRPr="00E94E2A">
        <w:rPr>
          <w:rFonts w:ascii="Times New Roman" w:hAnsi="Times New Roman"/>
          <w:sz w:val="28"/>
          <w:szCs w:val="28"/>
        </w:rPr>
        <w:t>емтосекундный</w:t>
      </w:r>
      <w:proofErr w:type="spellEnd"/>
      <w:r w:rsidR="00D92350" w:rsidRPr="00E94E2A">
        <w:rPr>
          <w:rFonts w:ascii="Times New Roman" w:hAnsi="Times New Roman"/>
          <w:sz w:val="28"/>
          <w:szCs w:val="28"/>
        </w:rPr>
        <w:t xml:space="preserve"> лазер</w:t>
      </w:r>
      <w:r w:rsidR="00E34A6F" w:rsidRPr="00E94E2A">
        <w:rPr>
          <w:rFonts w:ascii="Times New Roman" w:hAnsi="Times New Roman"/>
          <w:sz w:val="28"/>
          <w:szCs w:val="28"/>
        </w:rPr>
        <w:t>, и подготовки хирургов</w:t>
      </w:r>
      <w:r w:rsidRPr="00E94E2A">
        <w:rPr>
          <w:rFonts w:ascii="Times New Roman" w:hAnsi="Times New Roman"/>
          <w:b/>
          <w:sz w:val="28"/>
          <w:szCs w:val="28"/>
        </w:rPr>
        <w:t>.</w:t>
      </w:r>
    </w:p>
    <w:p w:rsidR="00D9739A" w:rsidRPr="00E94E2A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94E2A">
        <w:rPr>
          <w:rFonts w:ascii="Times New Roman" w:hAnsi="Times New Roman"/>
          <w:sz w:val="28"/>
          <w:szCs w:val="28"/>
        </w:rPr>
        <w:t>Медицинская технология «</w:t>
      </w:r>
      <w:proofErr w:type="spellStart"/>
      <w:r w:rsidR="00E34A6F" w:rsidRPr="00E94E2A">
        <w:rPr>
          <w:rFonts w:ascii="Times New Roman" w:hAnsi="Times New Roman"/>
          <w:color w:val="000000"/>
          <w:sz w:val="28"/>
          <w:szCs w:val="28"/>
        </w:rPr>
        <w:t>Фемтокератопластика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» является новым, безопасным методом </w:t>
      </w:r>
      <w:r w:rsidR="00D92350" w:rsidRPr="00E94E2A">
        <w:rPr>
          <w:rFonts w:ascii="Times New Roman" w:hAnsi="Times New Roman"/>
          <w:sz w:val="28"/>
          <w:szCs w:val="28"/>
        </w:rPr>
        <w:t xml:space="preserve">лечения </w:t>
      </w:r>
      <w:r w:rsidR="00E34A6F" w:rsidRPr="00E94E2A">
        <w:rPr>
          <w:rFonts w:ascii="Times New Roman" w:hAnsi="Times New Roman"/>
          <w:sz w:val="28"/>
          <w:szCs w:val="28"/>
        </w:rPr>
        <w:t>заболеваний роговицы</w:t>
      </w:r>
      <w:r w:rsidR="00D92350" w:rsidRPr="00E94E2A">
        <w:rPr>
          <w:rFonts w:ascii="Times New Roman" w:hAnsi="Times New Roman"/>
          <w:sz w:val="28"/>
          <w:szCs w:val="28"/>
        </w:rPr>
        <w:t xml:space="preserve"> </w:t>
      </w:r>
      <w:r w:rsidRPr="00E94E2A">
        <w:rPr>
          <w:rFonts w:ascii="Times New Roman" w:hAnsi="Times New Roman"/>
          <w:sz w:val="28"/>
          <w:szCs w:val="28"/>
        </w:rPr>
        <w:t xml:space="preserve">с </w:t>
      </w:r>
      <w:r w:rsidR="00D92350" w:rsidRPr="00E94E2A">
        <w:rPr>
          <w:rFonts w:ascii="Times New Roman" w:hAnsi="Times New Roman"/>
          <w:sz w:val="28"/>
          <w:szCs w:val="28"/>
        </w:rPr>
        <w:t xml:space="preserve">недостаточно </w:t>
      </w:r>
      <w:r w:rsidRPr="00E94E2A">
        <w:rPr>
          <w:rFonts w:ascii="Times New Roman" w:hAnsi="Times New Roman"/>
          <w:sz w:val="28"/>
          <w:szCs w:val="28"/>
        </w:rPr>
        <w:t xml:space="preserve">доказанной </w:t>
      </w:r>
      <w:r w:rsidR="00916B20" w:rsidRPr="00E94E2A">
        <w:rPr>
          <w:rFonts w:ascii="Times New Roman" w:hAnsi="Times New Roman"/>
          <w:sz w:val="28"/>
          <w:szCs w:val="28"/>
        </w:rPr>
        <w:t xml:space="preserve">клинической </w:t>
      </w:r>
      <w:r w:rsidRPr="00E94E2A">
        <w:rPr>
          <w:rFonts w:ascii="Times New Roman" w:hAnsi="Times New Roman"/>
          <w:sz w:val="28"/>
          <w:szCs w:val="28"/>
        </w:rPr>
        <w:t xml:space="preserve">эффективностью и </w:t>
      </w:r>
      <w:r w:rsidR="00916B20" w:rsidRPr="00E94E2A">
        <w:rPr>
          <w:rFonts w:ascii="Times New Roman" w:hAnsi="Times New Roman"/>
          <w:sz w:val="28"/>
          <w:szCs w:val="28"/>
        </w:rPr>
        <w:t xml:space="preserve">недоказанной экономической эффективностью. </w:t>
      </w:r>
    </w:p>
    <w:p w:rsidR="00D9739A" w:rsidRPr="00E94E2A" w:rsidRDefault="00E76FA6" w:rsidP="00D973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94E2A">
        <w:rPr>
          <w:rFonts w:ascii="Times New Roman" w:hAnsi="Times New Roman"/>
          <w:b/>
          <w:sz w:val="28"/>
          <w:szCs w:val="28"/>
        </w:rPr>
        <w:t>Конфликт интересов отсутствует.</w:t>
      </w:r>
    </w:p>
    <w:p w:rsidR="00D9739A" w:rsidRPr="00E94E2A" w:rsidRDefault="00D9739A" w:rsidP="00D9739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94E2A">
        <w:rPr>
          <w:rFonts w:ascii="Times New Roman" w:hAnsi="Times New Roman"/>
          <w:b/>
          <w:sz w:val="28"/>
          <w:szCs w:val="28"/>
        </w:rPr>
        <w:t>Список использованных источников:</w:t>
      </w:r>
    </w:p>
    <w:p w:rsidR="0081690B" w:rsidRPr="00E94E2A" w:rsidRDefault="00054EEE" w:rsidP="00142A0C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E94E2A">
        <w:rPr>
          <w:rFonts w:ascii="Times New Roman" w:hAnsi="Times New Roman"/>
          <w:sz w:val="28"/>
          <w:szCs w:val="28"/>
          <w:shd w:val="clear" w:color="auto" w:fill="FFFFFF"/>
        </w:rPr>
        <w:t xml:space="preserve">Каспарова Е.А. Диагностика и лечение острого </w:t>
      </w:r>
      <w:proofErr w:type="spellStart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>кератоконуса</w:t>
      </w:r>
      <w:proofErr w:type="spellEnd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 xml:space="preserve">.// Актуальные вопросы офтальмологии: Материалы Юбилейной </w:t>
      </w:r>
      <w:proofErr w:type="spellStart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>Всерос.научно</w:t>
      </w:r>
      <w:proofErr w:type="spellEnd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>–практической конференции, посвященной 100–</w:t>
      </w:r>
      <w:proofErr w:type="spellStart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>летию</w:t>
      </w:r>
      <w:proofErr w:type="spellEnd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 xml:space="preserve"> МНИИ ГБ </w:t>
      </w:r>
      <w:proofErr w:type="spellStart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>им</w:t>
      </w:r>
      <w:proofErr w:type="gramStart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>.Г</w:t>
      </w:r>
      <w:proofErr w:type="gramEnd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>ельмгольца</w:t>
      </w:r>
      <w:proofErr w:type="spellEnd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>. Москва, 2000.–Ч.2.–С.134–135.</w:t>
      </w:r>
    </w:p>
    <w:p w:rsidR="00054EEE" w:rsidRPr="00E94E2A" w:rsidRDefault="00054EEE" w:rsidP="00142A0C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 w:rsidRPr="00E94E2A">
        <w:rPr>
          <w:rFonts w:ascii="Times New Roman" w:hAnsi="Times New Roman"/>
          <w:sz w:val="28"/>
          <w:szCs w:val="28"/>
          <w:shd w:val="clear" w:color="auto" w:fill="FFFFFF"/>
        </w:rPr>
        <w:t>Слонимский А.Ю., Слонимский С.Ю. К вопросу о</w:t>
      </w:r>
      <w:r w:rsidRPr="00E94E2A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94E2A">
        <w:rPr>
          <w:rStyle w:val="af6"/>
          <w:rFonts w:ascii="Times New Roman" w:eastAsiaTheme="majorEastAsia" w:hAnsi="Times New Roman"/>
          <w:b w:val="0"/>
          <w:sz w:val="28"/>
          <w:szCs w:val="28"/>
          <w:shd w:val="clear" w:color="auto" w:fill="FFFFFF"/>
        </w:rPr>
        <w:t>тактике</w:t>
      </w:r>
      <w:r w:rsidRPr="00E94E2A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> </w:t>
      </w:r>
      <w:proofErr w:type="gramStart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>при</w:t>
      </w:r>
      <w:proofErr w:type="gramEnd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 xml:space="preserve"> остром </w:t>
      </w:r>
      <w:proofErr w:type="spellStart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>кератоконусе</w:t>
      </w:r>
      <w:proofErr w:type="spellEnd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>. // В сборнике статей 4 Российского симпозиума по рефракционной и пластической хирургии глаза.– Москва 2002, С.–25–26.</w:t>
      </w:r>
    </w:p>
    <w:p w:rsidR="00B24E8F" w:rsidRPr="00E94E2A" w:rsidRDefault="00B24E8F" w:rsidP="00142A0C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 w:rsidRPr="00E94E2A">
        <w:rPr>
          <w:rFonts w:ascii="Times New Roman" w:hAnsi="Times New Roman"/>
          <w:sz w:val="28"/>
          <w:szCs w:val="28"/>
          <w:lang w:val="en-US"/>
        </w:rPr>
        <w:t>Barraquer</w:t>
      </w:r>
      <w:proofErr w:type="spellEnd"/>
      <w:r w:rsidRPr="00E94E2A">
        <w:rPr>
          <w:rFonts w:ascii="Times New Roman" w:hAnsi="Times New Roman"/>
          <w:sz w:val="28"/>
          <w:szCs w:val="28"/>
          <w:lang w:val="en-US"/>
        </w:rPr>
        <w:t xml:space="preserve"> J.I. Lamellar </w:t>
      </w:r>
      <w:proofErr w:type="spellStart"/>
      <w:r w:rsidRPr="00E94E2A">
        <w:rPr>
          <w:rFonts w:ascii="Times New Roman" w:hAnsi="Times New Roman"/>
          <w:sz w:val="28"/>
          <w:szCs w:val="28"/>
          <w:lang w:val="en-US"/>
        </w:rPr>
        <w:t>keratoplasty</w:t>
      </w:r>
      <w:proofErr w:type="spellEnd"/>
      <w:r w:rsidRPr="00E94E2A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E94E2A">
        <w:rPr>
          <w:rFonts w:ascii="Times New Roman" w:hAnsi="Times New Roman"/>
          <w:sz w:val="28"/>
          <w:szCs w:val="28"/>
        </w:rPr>
        <w:t>Special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4E2A">
        <w:rPr>
          <w:rFonts w:ascii="Times New Roman" w:hAnsi="Times New Roman"/>
          <w:sz w:val="28"/>
          <w:szCs w:val="28"/>
        </w:rPr>
        <w:t>techniques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E94E2A">
        <w:rPr>
          <w:rFonts w:ascii="Times New Roman" w:hAnsi="Times New Roman"/>
          <w:sz w:val="28"/>
          <w:szCs w:val="28"/>
        </w:rPr>
        <w:t>Ann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4E2A">
        <w:rPr>
          <w:rFonts w:ascii="Times New Roman" w:hAnsi="Times New Roman"/>
          <w:sz w:val="28"/>
          <w:szCs w:val="28"/>
        </w:rPr>
        <w:t>Ophthalmol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1972; 4: 437—469.</w:t>
      </w:r>
    </w:p>
    <w:p w:rsidR="00716864" w:rsidRPr="00E94E2A" w:rsidRDefault="00716864" w:rsidP="00142A0C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proofErr w:type="spellStart"/>
      <w:r w:rsidRPr="00E94E2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Kornmehl</w:t>
      </w:r>
      <w:proofErr w:type="spellEnd"/>
      <w:r w:rsidRPr="00E94E2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EW, </w:t>
      </w:r>
      <w:proofErr w:type="spellStart"/>
      <w:r w:rsidRPr="00E94E2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Steinert</w:t>
      </w:r>
      <w:proofErr w:type="spellEnd"/>
      <w:r w:rsidRPr="00E94E2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RF, </w:t>
      </w:r>
      <w:proofErr w:type="spellStart"/>
      <w:r w:rsidRPr="00E94E2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Odrich</w:t>
      </w:r>
      <w:proofErr w:type="spellEnd"/>
      <w:r w:rsidRPr="00E94E2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MG, Stevens JB. Penetrating </w:t>
      </w:r>
      <w:proofErr w:type="spellStart"/>
      <w:r w:rsidRPr="00E94E2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keratoplasty</w:t>
      </w:r>
      <w:proofErr w:type="spellEnd"/>
      <w:r w:rsidRPr="00E94E2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for </w:t>
      </w:r>
      <w:proofErr w:type="spellStart"/>
      <w:r w:rsidRPr="00E94E2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pseudophakic</w:t>
      </w:r>
      <w:proofErr w:type="spellEnd"/>
      <w:r w:rsidRPr="00E94E2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bullous </w:t>
      </w:r>
      <w:proofErr w:type="spellStart"/>
      <w:r w:rsidRPr="00E94E2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keratopathy</w:t>
      </w:r>
      <w:proofErr w:type="spellEnd"/>
      <w:r w:rsidRPr="00E94E2A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 xml:space="preserve"> associated with closed–loop anterior chamber intraocular lenses. </w:t>
      </w:r>
      <w:proofErr w:type="spellStart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>Ophthalmology</w:t>
      </w:r>
      <w:proofErr w:type="spellEnd"/>
      <w:r w:rsidRPr="00E94E2A">
        <w:rPr>
          <w:rFonts w:ascii="Times New Roman" w:hAnsi="Times New Roman"/>
          <w:sz w:val="28"/>
          <w:szCs w:val="28"/>
          <w:shd w:val="clear" w:color="auto" w:fill="FFFFFF"/>
        </w:rPr>
        <w:t xml:space="preserve"> 1990: 97; 407.</w:t>
      </w:r>
    </w:p>
    <w:p w:rsidR="00716864" w:rsidRPr="00E94E2A" w:rsidRDefault="00716864" w:rsidP="00142A0C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E94E2A">
        <w:rPr>
          <w:rFonts w:ascii="Times New Roman" w:hAnsi="Times New Roman"/>
          <w:sz w:val="28"/>
          <w:szCs w:val="28"/>
        </w:rPr>
        <w:t>Н</w:t>
      </w:r>
      <w:r w:rsidRPr="00E94E2A">
        <w:rPr>
          <w:rFonts w:ascii="Times New Roman" w:hAnsi="Times New Roman"/>
          <w:sz w:val="28"/>
          <w:szCs w:val="28"/>
          <w:lang w:val="en-US"/>
        </w:rPr>
        <w:t>.</w:t>
      </w:r>
      <w:r w:rsidRPr="00E94E2A">
        <w:rPr>
          <w:rFonts w:ascii="Times New Roman" w:hAnsi="Times New Roman"/>
          <w:sz w:val="28"/>
          <w:szCs w:val="28"/>
        </w:rPr>
        <w:t>П</w:t>
      </w:r>
      <w:r w:rsidRPr="00E94E2A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E94E2A">
        <w:rPr>
          <w:rFonts w:ascii="Times New Roman" w:hAnsi="Times New Roman"/>
          <w:sz w:val="28"/>
          <w:szCs w:val="28"/>
        </w:rPr>
        <w:t>Паштаев</w:t>
      </w:r>
      <w:proofErr w:type="spellEnd"/>
      <w:r w:rsidRPr="00E94E2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E94E2A">
        <w:rPr>
          <w:rFonts w:ascii="Times New Roman" w:hAnsi="Times New Roman"/>
          <w:sz w:val="28"/>
          <w:szCs w:val="28"/>
        </w:rPr>
        <w:t>Б</w:t>
      </w:r>
      <w:r w:rsidRPr="00E94E2A">
        <w:rPr>
          <w:rFonts w:ascii="Times New Roman" w:hAnsi="Times New Roman"/>
          <w:sz w:val="28"/>
          <w:szCs w:val="28"/>
          <w:lang w:val="en-US"/>
        </w:rPr>
        <w:t>.</w:t>
      </w:r>
      <w:r w:rsidRPr="00E94E2A">
        <w:rPr>
          <w:rFonts w:ascii="Times New Roman" w:hAnsi="Times New Roman"/>
          <w:sz w:val="28"/>
          <w:szCs w:val="28"/>
        </w:rPr>
        <w:t>Э</w:t>
      </w:r>
      <w:r w:rsidRPr="00E94E2A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E94E2A">
        <w:rPr>
          <w:rFonts w:ascii="Times New Roman" w:hAnsi="Times New Roman"/>
          <w:sz w:val="28"/>
          <w:szCs w:val="28"/>
        </w:rPr>
        <w:t>Малюгин</w:t>
      </w:r>
      <w:r w:rsidRPr="00E94E2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E94E2A">
        <w:rPr>
          <w:rFonts w:ascii="Times New Roman" w:hAnsi="Times New Roman"/>
          <w:sz w:val="28"/>
          <w:szCs w:val="28"/>
        </w:rPr>
        <w:t>А</w:t>
      </w:r>
      <w:r w:rsidRPr="00E94E2A">
        <w:rPr>
          <w:rFonts w:ascii="Times New Roman" w:hAnsi="Times New Roman"/>
          <w:sz w:val="28"/>
          <w:szCs w:val="28"/>
          <w:lang w:val="en-US"/>
        </w:rPr>
        <w:t>.</w:t>
      </w:r>
      <w:r w:rsidRPr="00E94E2A">
        <w:rPr>
          <w:rFonts w:ascii="Times New Roman" w:hAnsi="Times New Roman"/>
          <w:sz w:val="28"/>
          <w:szCs w:val="28"/>
        </w:rPr>
        <w:t>Н</w:t>
      </w:r>
      <w:r w:rsidRPr="00E94E2A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E94E2A">
        <w:rPr>
          <w:rFonts w:ascii="Times New Roman" w:hAnsi="Times New Roman"/>
          <w:sz w:val="28"/>
          <w:szCs w:val="28"/>
        </w:rPr>
        <w:t>Паштаев</w:t>
      </w:r>
      <w:proofErr w:type="spellEnd"/>
      <w:r w:rsidRPr="00E94E2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E94E2A">
        <w:rPr>
          <w:rFonts w:ascii="Times New Roman" w:hAnsi="Times New Roman"/>
          <w:sz w:val="28"/>
          <w:szCs w:val="28"/>
        </w:rPr>
        <w:t>К</w:t>
      </w:r>
      <w:r w:rsidRPr="00E94E2A">
        <w:rPr>
          <w:rFonts w:ascii="Times New Roman" w:hAnsi="Times New Roman"/>
          <w:sz w:val="28"/>
          <w:szCs w:val="28"/>
          <w:lang w:val="en-US"/>
        </w:rPr>
        <w:t>.</w:t>
      </w:r>
      <w:r w:rsidRPr="00E94E2A">
        <w:rPr>
          <w:rFonts w:ascii="Times New Roman" w:hAnsi="Times New Roman"/>
          <w:sz w:val="28"/>
          <w:szCs w:val="28"/>
        </w:rPr>
        <w:t>И</w:t>
      </w:r>
      <w:r w:rsidRPr="00E94E2A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E94E2A">
        <w:rPr>
          <w:rFonts w:ascii="Times New Roman" w:hAnsi="Times New Roman"/>
          <w:sz w:val="28"/>
          <w:szCs w:val="28"/>
        </w:rPr>
        <w:t>Кустова</w:t>
      </w:r>
      <w:proofErr w:type="spellEnd"/>
      <w:r w:rsidRPr="00E94E2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E94E2A">
        <w:rPr>
          <w:rFonts w:ascii="Times New Roman" w:hAnsi="Times New Roman"/>
          <w:sz w:val="28"/>
          <w:szCs w:val="28"/>
        </w:rPr>
        <w:t>И</w:t>
      </w:r>
      <w:r w:rsidRPr="00E94E2A">
        <w:rPr>
          <w:rFonts w:ascii="Times New Roman" w:hAnsi="Times New Roman"/>
          <w:sz w:val="28"/>
          <w:szCs w:val="28"/>
          <w:lang w:val="en-US"/>
        </w:rPr>
        <w:t>.</w:t>
      </w:r>
      <w:r w:rsidRPr="00E94E2A">
        <w:rPr>
          <w:rFonts w:ascii="Times New Roman" w:hAnsi="Times New Roman"/>
          <w:sz w:val="28"/>
          <w:szCs w:val="28"/>
        </w:rPr>
        <w:t>В</w:t>
      </w:r>
      <w:r w:rsidRPr="00E94E2A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E94E2A">
        <w:rPr>
          <w:rFonts w:ascii="Times New Roman" w:hAnsi="Times New Roman"/>
          <w:sz w:val="28"/>
          <w:szCs w:val="28"/>
        </w:rPr>
        <w:t>Дроздов</w:t>
      </w:r>
      <w:r w:rsidRPr="00E94E2A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E94E2A">
        <w:rPr>
          <w:rFonts w:ascii="Times New Roman" w:hAnsi="Times New Roman"/>
          <w:sz w:val="28"/>
          <w:szCs w:val="28"/>
        </w:rPr>
        <w:t>Э</w:t>
      </w:r>
      <w:r w:rsidRPr="00E94E2A">
        <w:rPr>
          <w:rFonts w:ascii="Times New Roman" w:hAnsi="Times New Roman"/>
          <w:sz w:val="28"/>
          <w:szCs w:val="28"/>
          <w:lang w:val="en-US"/>
        </w:rPr>
        <w:t>.</w:t>
      </w:r>
      <w:r w:rsidRPr="00E94E2A">
        <w:rPr>
          <w:rFonts w:ascii="Times New Roman" w:hAnsi="Times New Roman"/>
          <w:sz w:val="28"/>
          <w:szCs w:val="28"/>
        </w:rPr>
        <w:t>Э</w:t>
      </w:r>
      <w:r w:rsidRPr="00E94E2A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 w:rsidRPr="00E94E2A">
        <w:rPr>
          <w:rFonts w:ascii="Times New Roman" w:hAnsi="Times New Roman"/>
          <w:sz w:val="28"/>
          <w:szCs w:val="28"/>
        </w:rPr>
        <w:t>Айба</w:t>
      </w:r>
      <w:proofErr w:type="spellEnd"/>
      <w:r w:rsidRPr="00E94E2A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E94E2A">
        <w:rPr>
          <w:rFonts w:ascii="Times New Roman" w:hAnsi="Times New Roman"/>
          <w:sz w:val="28"/>
          <w:szCs w:val="28"/>
        </w:rPr>
        <w:t xml:space="preserve">Глубокая передняя послойная </w:t>
      </w:r>
      <w:proofErr w:type="spellStart"/>
      <w:r w:rsidRPr="00E94E2A">
        <w:rPr>
          <w:rFonts w:ascii="Times New Roman" w:hAnsi="Times New Roman"/>
          <w:sz w:val="28"/>
          <w:szCs w:val="28"/>
        </w:rPr>
        <w:t>рекератопластика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после передней послойной кератопластики c применением </w:t>
      </w:r>
      <w:proofErr w:type="spellStart"/>
      <w:r w:rsidRPr="00E94E2A">
        <w:rPr>
          <w:rFonts w:ascii="Times New Roman" w:hAnsi="Times New Roman"/>
          <w:sz w:val="28"/>
          <w:szCs w:val="28"/>
        </w:rPr>
        <w:t>фемтосекундного</w:t>
      </w:r>
      <w:proofErr w:type="spellEnd"/>
      <w:r w:rsidRPr="00E94E2A">
        <w:rPr>
          <w:rFonts w:ascii="Times New Roman" w:hAnsi="Times New Roman"/>
          <w:sz w:val="28"/>
          <w:szCs w:val="28"/>
        </w:rPr>
        <w:t xml:space="preserve"> лазера. Клинический случай. </w:t>
      </w:r>
      <w:r w:rsidR="005D4E7D" w:rsidRPr="00E94E2A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E94E2A">
        <w:rPr>
          <w:rFonts w:ascii="Times New Roman" w:hAnsi="Times New Roman"/>
          <w:sz w:val="28"/>
          <w:szCs w:val="28"/>
        </w:rPr>
        <w:t>Офтальмохирургия</w:t>
      </w:r>
      <w:proofErr w:type="spellEnd"/>
      <w:r w:rsidR="005D4E7D" w:rsidRPr="00E94E2A">
        <w:rPr>
          <w:rFonts w:ascii="Times New Roman" w:hAnsi="Times New Roman"/>
          <w:sz w:val="28"/>
          <w:szCs w:val="28"/>
        </w:rPr>
        <w:t>, 2013. –</w:t>
      </w:r>
      <w:r w:rsidRPr="00E94E2A">
        <w:rPr>
          <w:rFonts w:ascii="Times New Roman" w:hAnsi="Times New Roman"/>
          <w:sz w:val="28"/>
          <w:szCs w:val="28"/>
        </w:rPr>
        <w:t xml:space="preserve"> № </w:t>
      </w:r>
      <w:r w:rsidRPr="00E94E2A">
        <w:rPr>
          <w:rFonts w:ascii="Times New Roman" w:hAnsi="Times New Roman"/>
          <w:sz w:val="28"/>
          <w:szCs w:val="28"/>
          <w:shd w:val="clear" w:color="auto" w:fill="FFFFFF"/>
        </w:rPr>
        <w:t>3</w:t>
      </w:r>
      <w:r w:rsidR="005D4E7D" w:rsidRPr="00E94E2A">
        <w:rPr>
          <w:rFonts w:ascii="Times New Roman" w:hAnsi="Times New Roman"/>
          <w:sz w:val="28"/>
          <w:szCs w:val="28"/>
          <w:shd w:val="clear" w:color="auto" w:fill="FFFFFF"/>
        </w:rPr>
        <w:t>. – С.</w:t>
      </w:r>
      <w:r w:rsidRPr="00E94E2A">
        <w:rPr>
          <w:rFonts w:ascii="Times New Roman" w:hAnsi="Times New Roman"/>
          <w:sz w:val="28"/>
          <w:szCs w:val="28"/>
          <w:shd w:val="clear" w:color="auto" w:fill="FFFFFF"/>
        </w:rPr>
        <w:t xml:space="preserve"> 23-26.</w:t>
      </w:r>
    </w:p>
    <w:p w:rsidR="00697529" w:rsidRPr="00E94E2A" w:rsidRDefault="00C3459D" w:rsidP="00142A0C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34" w:history="1">
        <w:r w:rsidR="00697529" w:rsidRPr="00E94E2A">
          <w:rPr>
            <w:rStyle w:val="a4"/>
            <w:rFonts w:ascii="Times New Roman" w:hAnsi="Times New Roman"/>
            <w:bCs/>
            <w:sz w:val="28"/>
            <w:szCs w:val="28"/>
          </w:rPr>
          <w:t>http://www.ncbi.nlm.nih.gov/pubmed/25826328</w:t>
        </w:r>
      </w:hyperlink>
    </w:p>
    <w:p w:rsidR="00697529" w:rsidRPr="00E94E2A" w:rsidRDefault="00C3459D" w:rsidP="00142A0C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35" w:history="1">
        <w:r w:rsidR="00BC7C24" w:rsidRPr="00E94E2A">
          <w:rPr>
            <w:rStyle w:val="a4"/>
            <w:rFonts w:ascii="Times New Roman" w:hAnsi="Times New Roman"/>
            <w:bCs/>
            <w:sz w:val="28"/>
            <w:szCs w:val="28"/>
          </w:rPr>
          <w:t>http://www.ncbi.nlm.nih.gov/pubmed/26382889</w:t>
        </w:r>
      </w:hyperlink>
    </w:p>
    <w:p w:rsidR="00BC7C24" w:rsidRPr="00E94E2A" w:rsidRDefault="00C3459D" w:rsidP="00142A0C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36" w:history="1">
        <w:r w:rsidR="00BE14EB" w:rsidRPr="00E94E2A">
          <w:rPr>
            <w:rStyle w:val="a4"/>
            <w:rFonts w:ascii="Times New Roman" w:hAnsi="Times New Roman"/>
            <w:bCs/>
            <w:sz w:val="28"/>
            <w:szCs w:val="28"/>
          </w:rPr>
          <w:t>http://www.ncbi.nlm.nih.gov/pubmed/14516834</w:t>
        </w:r>
      </w:hyperlink>
    </w:p>
    <w:p w:rsidR="00BE14EB" w:rsidRPr="00E94E2A" w:rsidRDefault="00C3459D" w:rsidP="00142A0C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37" w:history="1">
        <w:r w:rsidR="00BE14EB" w:rsidRPr="00E94E2A">
          <w:rPr>
            <w:rStyle w:val="a4"/>
            <w:rFonts w:ascii="Times New Roman" w:hAnsi="Times New Roman"/>
            <w:bCs/>
            <w:sz w:val="28"/>
            <w:szCs w:val="28"/>
          </w:rPr>
          <w:t>http://www.ncbi.nlm.nih.gov/pubmed/22582107</w:t>
        </w:r>
      </w:hyperlink>
      <w:r w:rsidR="00BE14EB" w:rsidRPr="00E94E2A">
        <w:rPr>
          <w:rFonts w:ascii="Times New Roman" w:hAnsi="Times New Roman"/>
          <w:bCs/>
          <w:sz w:val="28"/>
          <w:szCs w:val="28"/>
        </w:rPr>
        <w:t xml:space="preserve"> </w:t>
      </w:r>
    </w:p>
    <w:p w:rsidR="000661C3" w:rsidRPr="00E94E2A" w:rsidRDefault="00C3459D" w:rsidP="00142A0C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38" w:history="1">
        <w:r w:rsidR="000661C3" w:rsidRPr="00E94E2A">
          <w:rPr>
            <w:rStyle w:val="a4"/>
            <w:rFonts w:ascii="Times New Roman" w:hAnsi="Times New Roman"/>
            <w:sz w:val="28"/>
            <w:szCs w:val="28"/>
          </w:rPr>
          <w:t>http://www.em-consulte.com/article/876964/alertePM</w:t>
        </w:r>
      </w:hyperlink>
    </w:p>
    <w:p w:rsidR="000661C3" w:rsidRPr="00E94E2A" w:rsidRDefault="00C3459D" w:rsidP="00142A0C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39" w:history="1">
        <w:r w:rsidR="000661C3" w:rsidRPr="00E94E2A">
          <w:rPr>
            <w:rStyle w:val="a4"/>
            <w:rFonts w:ascii="Times New Roman" w:hAnsi="Times New Roman"/>
            <w:sz w:val="28"/>
            <w:szCs w:val="28"/>
          </w:rPr>
          <w:t>https://www.ncbi.nlm.nih.gov/pubmed/18580258</w:t>
        </w:r>
      </w:hyperlink>
    </w:p>
    <w:p w:rsidR="000661C3" w:rsidRPr="00E94E2A" w:rsidRDefault="00C3459D" w:rsidP="00142A0C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40" w:history="1">
        <w:r w:rsidR="000661C3" w:rsidRPr="00E94E2A">
          <w:rPr>
            <w:rStyle w:val="a4"/>
            <w:rFonts w:ascii="Times New Roman" w:hAnsi="Times New Roman"/>
            <w:sz w:val="28"/>
            <w:szCs w:val="28"/>
          </w:rPr>
          <w:t>https://www.ncbi.nlm.nih.gov/pubmed/26764879</w:t>
        </w:r>
      </w:hyperlink>
    </w:p>
    <w:p w:rsidR="000661C3" w:rsidRPr="00E94E2A" w:rsidRDefault="00C3459D" w:rsidP="00142A0C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41" w:history="1">
        <w:r w:rsidR="000661C3" w:rsidRPr="00E94E2A">
          <w:rPr>
            <w:rStyle w:val="a4"/>
            <w:rFonts w:ascii="Times New Roman" w:hAnsi="Times New Roman"/>
            <w:sz w:val="28"/>
            <w:szCs w:val="28"/>
          </w:rPr>
          <w:t>https://www.ncbi.nlm.nih.gov/pubmed/19646760?dopt=Abstract</w:t>
        </w:r>
      </w:hyperlink>
    </w:p>
    <w:p w:rsidR="000661C3" w:rsidRPr="00E94E2A" w:rsidRDefault="00C3459D" w:rsidP="00142A0C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42" w:history="1">
        <w:r w:rsidR="000661C3" w:rsidRPr="00E94E2A">
          <w:rPr>
            <w:rStyle w:val="a4"/>
            <w:rFonts w:ascii="Times New Roman" w:hAnsi="Times New Roman"/>
            <w:sz w:val="28"/>
            <w:szCs w:val="28"/>
          </w:rPr>
          <w:t>https://link.springer.com/article/10.1007/s00417-012-2054-0</w:t>
        </w:r>
      </w:hyperlink>
    </w:p>
    <w:p w:rsidR="000661C3" w:rsidRPr="00E94E2A" w:rsidRDefault="00C3459D" w:rsidP="00142A0C">
      <w:pPr>
        <w:pStyle w:val="af"/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hyperlink r:id="rId43" w:history="1">
        <w:r w:rsidR="000661C3" w:rsidRPr="00E94E2A">
          <w:rPr>
            <w:rStyle w:val="a4"/>
            <w:rFonts w:ascii="Times New Roman" w:hAnsi="Times New Roman"/>
            <w:spacing w:val="2"/>
            <w:sz w:val="28"/>
            <w:szCs w:val="28"/>
          </w:rPr>
          <w:t>https://link.springer.com/article/10.1007%2Fs00347-011-2334-9</w:t>
        </w:r>
      </w:hyperlink>
    </w:p>
    <w:p w:rsidR="00D9739A" w:rsidRPr="00E94E2A" w:rsidRDefault="00D9739A" w:rsidP="00D9739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2A0C" w:rsidRPr="00E94E2A" w:rsidRDefault="00142A0C" w:rsidP="00D9739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23F71" w:rsidRPr="00E94E2A" w:rsidRDefault="00523F71" w:rsidP="00523F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4E2A">
        <w:rPr>
          <w:rFonts w:ascii="Times New Roman" w:hAnsi="Times New Roman"/>
          <w:b/>
          <w:sz w:val="28"/>
          <w:szCs w:val="28"/>
        </w:rPr>
        <w:t>Главный менеджер отдела ОМТ</w:t>
      </w:r>
      <w:r w:rsidRPr="00E94E2A">
        <w:rPr>
          <w:rFonts w:ascii="Times New Roman" w:hAnsi="Times New Roman"/>
          <w:b/>
          <w:sz w:val="28"/>
          <w:szCs w:val="28"/>
        </w:rPr>
        <w:tab/>
      </w:r>
      <w:r w:rsidRPr="00E94E2A">
        <w:rPr>
          <w:rFonts w:ascii="Times New Roman" w:hAnsi="Times New Roman"/>
          <w:b/>
          <w:sz w:val="28"/>
          <w:szCs w:val="28"/>
        </w:rPr>
        <w:tab/>
      </w:r>
      <w:r w:rsidRPr="00E94E2A">
        <w:rPr>
          <w:rFonts w:ascii="Times New Roman" w:hAnsi="Times New Roman"/>
          <w:b/>
          <w:sz w:val="28"/>
          <w:szCs w:val="28"/>
        </w:rPr>
        <w:tab/>
      </w:r>
      <w:r w:rsidRPr="00E94E2A">
        <w:rPr>
          <w:rFonts w:ascii="Times New Roman" w:hAnsi="Times New Roman"/>
          <w:b/>
          <w:sz w:val="28"/>
          <w:szCs w:val="28"/>
        </w:rPr>
        <w:tab/>
      </w:r>
      <w:r w:rsidRPr="00E94E2A">
        <w:rPr>
          <w:rFonts w:ascii="Times New Roman" w:hAnsi="Times New Roman"/>
          <w:b/>
          <w:sz w:val="28"/>
          <w:szCs w:val="28"/>
        </w:rPr>
        <w:tab/>
      </w:r>
      <w:r w:rsidR="00142A0C" w:rsidRPr="00E94E2A">
        <w:rPr>
          <w:rFonts w:ascii="Times New Roman" w:hAnsi="Times New Roman"/>
          <w:b/>
          <w:sz w:val="28"/>
          <w:szCs w:val="28"/>
        </w:rPr>
        <w:t xml:space="preserve">     </w:t>
      </w:r>
      <w:r w:rsidR="000661C3" w:rsidRPr="00E94E2A">
        <w:rPr>
          <w:rFonts w:ascii="Times New Roman" w:hAnsi="Times New Roman"/>
          <w:b/>
          <w:sz w:val="28"/>
          <w:szCs w:val="28"/>
        </w:rPr>
        <w:t>Мауенова Д.К.</w:t>
      </w:r>
    </w:p>
    <w:p w:rsidR="00523F71" w:rsidRPr="00E94E2A" w:rsidRDefault="00523F71" w:rsidP="00523F7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23F71" w:rsidRPr="00E94E2A" w:rsidRDefault="00523F71" w:rsidP="00523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3F71" w:rsidRPr="00E94E2A" w:rsidRDefault="000661C3" w:rsidP="00523F7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94E2A">
        <w:rPr>
          <w:rFonts w:ascii="Times New Roman" w:hAnsi="Times New Roman"/>
          <w:b/>
          <w:sz w:val="28"/>
          <w:szCs w:val="28"/>
        </w:rPr>
        <w:t xml:space="preserve">Начальник отдела ОМТ </w:t>
      </w:r>
      <w:r w:rsidR="00523F71" w:rsidRPr="00E94E2A">
        <w:rPr>
          <w:rFonts w:ascii="Times New Roman" w:hAnsi="Times New Roman"/>
          <w:b/>
          <w:sz w:val="28"/>
          <w:szCs w:val="28"/>
        </w:rPr>
        <w:tab/>
      </w:r>
      <w:r w:rsidR="00523F71" w:rsidRPr="00E94E2A">
        <w:rPr>
          <w:rFonts w:ascii="Times New Roman" w:hAnsi="Times New Roman"/>
          <w:b/>
          <w:sz w:val="28"/>
          <w:szCs w:val="28"/>
        </w:rPr>
        <w:tab/>
      </w:r>
      <w:r w:rsidR="00523F71" w:rsidRPr="00E94E2A">
        <w:rPr>
          <w:rFonts w:ascii="Times New Roman" w:hAnsi="Times New Roman"/>
          <w:b/>
          <w:sz w:val="28"/>
          <w:szCs w:val="28"/>
        </w:rPr>
        <w:tab/>
      </w:r>
      <w:r w:rsidR="00523F71" w:rsidRPr="00E94E2A">
        <w:rPr>
          <w:rFonts w:ascii="Times New Roman" w:hAnsi="Times New Roman"/>
          <w:b/>
          <w:sz w:val="28"/>
          <w:szCs w:val="28"/>
        </w:rPr>
        <w:tab/>
      </w:r>
      <w:r w:rsidR="00523F71" w:rsidRPr="00E94E2A">
        <w:rPr>
          <w:rFonts w:ascii="Times New Roman" w:hAnsi="Times New Roman"/>
          <w:b/>
          <w:sz w:val="28"/>
          <w:szCs w:val="28"/>
        </w:rPr>
        <w:tab/>
      </w:r>
      <w:r w:rsidRPr="00E94E2A">
        <w:rPr>
          <w:rFonts w:ascii="Times New Roman" w:hAnsi="Times New Roman"/>
          <w:b/>
          <w:sz w:val="28"/>
          <w:szCs w:val="28"/>
        </w:rPr>
        <w:tab/>
        <w:t xml:space="preserve">   </w:t>
      </w:r>
      <w:r w:rsidR="00142A0C" w:rsidRPr="00E94E2A">
        <w:rPr>
          <w:rFonts w:ascii="Times New Roman" w:hAnsi="Times New Roman"/>
          <w:b/>
          <w:sz w:val="28"/>
          <w:szCs w:val="28"/>
        </w:rPr>
        <w:t xml:space="preserve">    </w:t>
      </w:r>
      <w:r w:rsidRPr="00E94E2A">
        <w:rPr>
          <w:rFonts w:ascii="Times New Roman" w:hAnsi="Times New Roman"/>
          <w:b/>
          <w:sz w:val="28"/>
          <w:szCs w:val="28"/>
        </w:rPr>
        <w:t xml:space="preserve"> Гаитова К.К.</w:t>
      </w:r>
    </w:p>
    <w:p w:rsidR="00523F71" w:rsidRPr="00E94E2A" w:rsidRDefault="00523F71" w:rsidP="00523F7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523F71" w:rsidRPr="00E94E2A" w:rsidRDefault="00523F71" w:rsidP="00523F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3F71" w:rsidRPr="00E94E2A" w:rsidRDefault="00523F71" w:rsidP="00523F7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94E2A">
        <w:rPr>
          <w:rFonts w:ascii="Times New Roman" w:hAnsi="Times New Roman"/>
          <w:b/>
          <w:sz w:val="28"/>
          <w:szCs w:val="28"/>
        </w:rPr>
        <w:t xml:space="preserve">Руководитель </w:t>
      </w:r>
      <w:r w:rsidR="000661C3" w:rsidRPr="00E94E2A">
        <w:rPr>
          <w:rFonts w:ascii="Times New Roman" w:hAnsi="Times New Roman"/>
          <w:b/>
          <w:sz w:val="28"/>
          <w:szCs w:val="28"/>
        </w:rPr>
        <w:t>ЦРКП</w:t>
      </w:r>
      <w:r w:rsidRPr="00E94E2A">
        <w:rPr>
          <w:rFonts w:ascii="Times New Roman" w:hAnsi="Times New Roman"/>
          <w:b/>
          <w:sz w:val="28"/>
          <w:szCs w:val="28"/>
        </w:rPr>
        <w:tab/>
      </w:r>
      <w:r w:rsidRPr="00E94E2A">
        <w:rPr>
          <w:rFonts w:ascii="Times New Roman" w:hAnsi="Times New Roman"/>
          <w:b/>
          <w:sz w:val="28"/>
          <w:szCs w:val="28"/>
        </w:rPr>
        <w:tab/>
      </w:r>
      <w:r w:rsidRPr="00E94E2A">
        <w:rPr>
          <w:rFonts w:ascii="Times New Roman" w:hAnsi="Times New Roman"/>
          <w:b/>
          <w:sz w:val="28"/>
          <w:szCs w:val="28"/>
        </w:rPr>
        <w:tab/>
      </w:r>
      <w:r w:rsidRPr="00E94E2A">
        <w:rPr>
          <w:rFonts w:ascii="Times New Roman" w:hAnsi="Times New Roman"/>
          <w:b/>
          <w:sz w:val="28"/>
          <w:szCs w:val="28"/>
        </w:rPr>
        <w:tab/>
      </w:r>
      <w:r w:rsidRPr="00E94E2A">
        <w:rPr>
          <w:rFonts w:ascii="Times New Roman" w:hAnsi="Times New Roman"/>
          <w:b/>
          <w:sz w:val="28"/>
          <w:szCs w:val="28"/>
        </w:rPr>
        <w:tab/>
      </w:r>
      <w:r w:rsidRPr="00E94E2A">
        <w:rPr>
          <w:rFonts w:ascii="Times New Roman" w:hAnsi="Times New Roman"/>
          <w:b/>
          <w:sz w:val="28"/>
          <w:szCs w:val="28"/>
        </w:rPr>
        <w:tab/>
      </w:r>
      <w:r w:rsidR="000661C3" w:rsidRPr="00E94E2A">
        <w:rPr>
          <w:rFonts w:ascii="Times New Roman" w:hAnsi="Times New Roman"/>
          <w:b/>
          <w:sz w:val="28"/>
          <w:szCs w:val="28"/>
        </w:rPr>
        <w:tab/>
        <w:t xml:space="preserve">     </w:t>
      </w:r>
      <w:r w:rsidR="00142A0C" w:rsidRPr="00E94E2A">
        <w:rPr>
          <w:rFonts w:ascii="Times New Roman" w:hAnsi="Times New Roman"/>
          <w:b/>
          <w:sz w:val="28"/>
          <w:szCs w:val="28"/>
        </w:rPr>
        <w:t xml:space="preserve">    </w:t>
      </w:r>
      <w:r w:rsidR="000661C3" w:rsidRPr="00E94E2A">
        <w:rPr>
          <w:rFonts w:ascii="Times New Roman" w:hAnsi="Times New Roman"/>
          <w:b/>
          <w:sz w:val="28"/>
          <w:szCs w:val="28"/>
        </w:rPr>
        <w:t>Костюк А.В.</w:t>
      </w:r>
    </w:p>
    <w:p w:rsidR="005A72C0" w:rsidRPr="00E94E2A" w:rsidRDefault="005A72C0" w:rsidP="00523F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B6801" w:rsidRPr="00E94E2A" w:rsidRDefault="003B6801" w:rsidP="00523F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B6801" w:rsidRPr="00E94E2A" w:rsidRDefault="003B6801" w:rsidP="00523F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B6801" w:rsidRPr="00E94E2A" w:rsidRDefault="003B6801" w:rsidP="00523F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B6801" w:rsidRPr="00E94E2A" w:rsidRDefault="003B6801" w:rsidP="00523F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B3FF3" w:rsidRPr="00E94E2A" w:rsidRDefault="009B3FF3" w:rsidP="00523F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B3FF3" w:rsidRPr="00E94E2A" w:rsidRDefault="009B3FF3" w:rsidP="00523F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B3FF3" w:rsidRPr="00E94E2A" w:rsidRDefault="009B3FF3" w:rsidP="00523F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B3FF3" w:rsidRPr="00E94E2A" w:rsidRDefault="009B3FF3" w:rsidP="00523F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D67F8" w:rsidRPr="00E94E2A" w:rsidRDefault="005D67F8" w:rsidP="00523F71">
      <w:pPr>
        <w:spacing w:after="0" w:line="240" w:lineRule="auto"/>
        <w:jc w:val="both"/>
        <w:rPr>
          <w:rFonts w:ascii="Georgia" w:hAnsi="Georgia"/>
          <w:color w:val="333333"/>
          <w:spacing w:val="2"/>
          <w:sz w:val="26"/>
          <w:szCs w:val="26"/>
          <w:shd w:val="clear" w:color="auto" w:fill="C9D7F1"/>
        </w:rPr>
      </w:pPr>
    </w:p>
    <w:p w:rsidR="0070319D" w:rsidRPr="00E94E2A" w:rsidRDefault="0070319D" w:rsidP="00523F7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70319D" w:rsidRPr="00E94E2A" w:rsidSect="00D9739A">
      <w:headerReference w:type="default" r:id="rId44"/>
      <w:footnotePr>
        <w:pos w:val="beneathText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59D" w:rsidRDefault="00C3459D" w:rsidP="008F4C69">
      <w:pPr>
        <w:spacing w:after="0" w:line="240" w:lineRule="auto"/>
      </w:pPr>
      <w:r>
        <w:separator/>
      </w:r>
    </w:p>
  </w:endnote>
  <w:endnote w:type="continuationSeparator" w:id="0">
    <w:p w:rsidR="00C3459D" w:rsidRDefault="00C3459D" w:rsidP="008F4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59D" w:rsidRDefault="00C3459D" w:rsidP="008F4C69">
      <w:pPr>
        <w:spacing w:after="0" w:line="240" w:lineRule="auto"/>
      </w:pPr>
      <w:r>
        <w:separator/>
      </w:r>
    </w:p>
  </w:footnote>
  <w:footnote w:type="continuationSeparator" w:id="0">
    <w:p w:rsidR="00C3459D" w:rsidRDefault="00C3459D" w:rsidP="008F4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173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1331"/>
      <w:gridCol w:w="3628"/>
      <w:gridCol w:w="3670"/>
      <w:gridCol w:w="1273"/>
    </w:tblGrid>
    <w:tr w:rsidR="000661C3" w:rsidRPr="001A280F" w:rsidTr="002B5005">
      <w:trPr>
        <w:cantSplit/>
        <w:trHeight w:val="888"/>
      </w:trPr>
      <w:tc>
        <w:tcPr>
          <w:tcW w:w="672" w:type="pct"/>
          <w:shd w:val="clear" w:color="auto" w:fill="auto"/>
          <w:vAlign w:val="center"/>
        </w:tcPr>
        <w:p w:rsidR="000661C3" w:rsidRPr="001A280F" w:rsidRDefault="000661C3" w:rsidP="000661C3">
          <w:pPr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noProof/>
              <w:sz w:val="24"/>
              <w:szCs w:val="24"/>
            </w:rPr>
            <w:drawing>
              <wp:inline distT="0" distB="0" distL="0" distR="0" wp14:anchorId="2AF5EA3B" wp14:editId="3727911B">
                <wp:extent cx="707390" cy="690245"/>
                <wp:effectExtent l="0" t="0" r="0" b="0"/>
                <wp:docPr id="1" name="Рисунок 1" descr="логотип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тип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7390" cy="690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8" w:type="pct"/>
          <w:gridSpan w:val="3"/>
          <w:vAlign w:val="center"/>
        </w:tcPr>
        <w:p w:rsidR="000661C3" w:rsidRPr="001A280F" w:rsidRDefault="000661C3" w:rsidP="00C67EE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РГП на ПХВ «Республиканский центр развития здравоохранения» Министерства здравоохранения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Республики Казахстан</w:t>
          </w:r>
        </w:p>
      </w:tc>
    </w:tr>
    <w:tr w:rsidR="000661C3" w:rsidRPr="001A280F" w:rsidTr="000661C3">
      <w:trPr>
        <w:cantSplit/>
        <w:trHeight w:val="440"/>
      </w:trPr>
      <w:tc>
        <w:tcPr>
          <w:tcW w:w="5000" w:type="pct"/>
          <w:gridSpan w:val="4"/>
          <w:shd w:val="clear" w:color="auto" w:fill="auto"/>
          <w:vAlign w:val="center"/>
        </w:tcPr>
        <w:p w:rsidR="000661C3" w:rsidRPr="001A280F" w:rsidRDefault="000661C3" w:rsidP="00C67EE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 xml:space="preserve">Центр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>рациональной клинической практики</w:t>
          </w:r>
        </w:p>
      </w:tc>
    </w:tr>
    <w:tr w:rsidR="000661C3" w:rsidRPr="001A280F" w:rsidTr="002B5005">
      <w:trPr>
        <w:cantSplit/>
        <w:trHeight w:val="281"/>
      </w:trPr>
      <w:tc>
        <w:tcPr>
          <w:tcW w:w="2504" w:type="pct"/>
          <w:gridSpan w:val="2"/>
          <w:vMerge w:val="restart"/>
          <w:vAlign w:val="center"/>
        </w:tcPr>
        <w:p w:rsidR="000661C3" w:rsidRPr="001A280F" w:rsidRDefault="000661C3" w:rsidP="000661C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Отдел оценки медицинских технологий</w:t>
          </w:r>
        </w:p>
      </w:tc>
      <w:tc>
        <w:tcPr>
          <w:tcW w:w="1853" w:type="pct"/>
          <w:vAlign w:val="center"/>
        </w:tcPr>
        <w:p w:rsidR="000661C3" w:rsidRPr="001A280F" w:rsidRDefault="000661C3" w:rsidP="000661C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i/>
              <w:sz w:val="24"/>
              <w:szCs w:val="24"/>
            </w:rPr>
            <w:t>Номер экспертизы и дата</w:t>
          </w:r>
        </w:p>
      </w:tc>
      <w:tc>
        <w:tcPr>
          <w:tcW w:w="643" w:type="pct"/>
          <w:vAlign w:val="center"/>
        </w:tcPr>
        <w:p w:rsidR="000661C3" w:rsidRPr="001A280F" w:rsidRDefault="000661C3" w:rsidP="000661C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i/>
              <w:sz w:val="24"/>
              <w:szCs w:val="24"/>
            </w:rPr>
            <w:t>Страница</w:t>
          </w:r>
        </w:p>
      </w:tc>
    </w:tr>
    <w:tr w:rsidR="000661C3" w:rsidRPr="001A280F" w:rsidTr="002B5005">
      <w:trPr>
        <w:cantSplit/>
        <w:trHeight w:val="137"/>
      </w:trPr>
      <w:tc>
        <w:tcPr>
          <w:tcW w:w="2504" w:type="pct"/>
          <w:gridSpan w:val="2"/>
          <w:vMerge/>
          <w:vAlign w:val="center"/>
        </w:tcPr>
        <w:p w:rsidR="000661C3" w:rsidRPr="001A280F" w:rsidRDefault="000661C3" w:rsidP="000661C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</w:p>
      </w:tc>
      <w:tc>
        <w:tcPr>
          <w:tcW w:w="1853" w:type="pct"/>
          <w:vAlign w:val="center"/>
        </w:tcPr>
        <w:p w:rsidR="000661C3" w:rsidRPr="001A280F" w:rsidRDefault="000661C3" w:rsidP="003A09A1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№</w:t>
          </w:r>
          <w:r w:rsidR="00F31AF8"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  <w:r w:rsidR="00F31AF8">
            <w:rPr>
              <w:rFonts w:ascii="Times New Roman" w:hAnsi="Times New Roman"/>
              <w:b/>
              <w:i/>
              <w:sz w:val="24"/>
              <w:szCs w:val="24"/>
              <w:u w:val="single"/>
            </w:rPr>
            <w:t>19</w:t>
          </w:r>
          <w:r w:rsidR="003A09A1">
            <w:rPr>
              <w:rFonts w:ascii="Times New Roman" w:hAnsi="Times New Roman"/>
              <w:b/>
              <w:i/>
              <w:sz w:val="24"/>
              <w:szCs w:val="24"/>
              <w:u w:val="single"/>
            </w:rPr>
            <w:t>4</w:t>
          </w:r>
          <w:r w:rsidR="00F31AF8">
            <w:rPr>
              <w:rFonts w:ascii="Times New Roman" w:hAnsi="Times New Roman"/>
              <w:b/>
              <w:i/>
              <w:sz w:val="24"/>
              <w:szCs w:val="24"/>
            </w:rPr>
            <w:t xml:space="preserve"> от  </w:t>
          </w:r>
          <w:r w:rsidR="00F31AF8">
            <w:rPr>
              <w:rFonts w:ascii="Times New Roman" w:hAnsi="Times New Roman"/>
              <w:b/>
              <w:i/>
              <w:sz w:val="24"/>
              <w:szCs w:val="24"/>
              <w:u w:val="single"/>
            </w:rPr>
            <w:t xml:space="preserve">15 </w:t>
          </w:r>
          <w:r w:rsidR="00F31AF8">
            <w:rPr>
              <w:rFonts w:ascii="Times New Roman" w:hAnsi="Times New Roman"/>
              <w:b/>
              <w:i/>
              <w:sz w:val="24"/>
              <w:szCs w:val="24"/>
            </w:rPr>
            <w:t>июня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201</w:t>
          </w:r>
          <w:r w:rsidR="00F31AF8">
            <w:rPr>
              <w:rFonts w:ascii="Times New Roman" w:hAnsi="Times New Roman"/>
              <w:b/>
              <w:i/>
              <w:sz w:val="24"/>
              <w:szCs w:val="24"/>
            </w:rPr>
            <w:t>7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 xml:space="preserve"> г.</w:t>
          </w:r>
        </w:p>
      </w:tc>
      <w:tc>
        <w:tcPr>
          <w:tcW w:w="643" w:type="pct"/>
          <w:vAlign w:val="center"/>
        </w:tcPr>
        <w:p w:rsidR="000661C3" w:rsidRPr="001A280F" w:rsidRDefault="000661C3" w:rsidP="000661C3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begin"/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instrText xml:space="preserve"> PAGE </w:instrTex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separate"/>
          </w:r>
          <w:r w:rsidR="00F77AAF">
            <w:rPr>
              <w:rFonts w:ascii="Times New Roman" w:hAnsi="Times New Roman"/>
              <w:b/>
              <w:i/>
              <w:noProof/>
              <w:sz w:val="24"/>
              <w:szCs w:val="24"/>
            </w:rPr>
            <w:t>1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end"/>
          </w:r>
          <w:r w:rsidRPr="001A280F">
            <w:rPr>
              <w:rFonts w:ascii="Times New Roman" w:hAnsi="Times New Roman"/>
              <w:b/>
              <w:i/>
              <w:snapToGrid w:val="0"/>
              <w:sz w:val="24"/>
              <w:szCs w:val="24"/>
            </w:rPr>
            <w:t xml:space="preserve"> из 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begin"/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instrText xml:space="preserve"> NUMPAGES </w:instrTex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separate"/>
          </w:r>
          <w:r w:rsidR="00F77AAF">
            <w:rPr>
              <w:rFonts w:ascii="Times New Roman" w:hAnsi="Times New Roman"/>
              <w:b/>
              <w:i/>
              <w:noProof/>
              <w:sz w:val="24"/>
              <w:szCs w:val="24"/>
            </w:rPr>
            <w:t>10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fldChar w:fldCharType="end"/>
          </w:r>
        </w:p>
      </w:tc>
    </w:tr>
    <w:tr w:rsidR="000661C3" w:rsidRPr="001A280F" w:rsidTr="000661C3">
      <w:trPr>
        <w:cantSplit/>
        <w:trHeight w:val="445"/>
      </w:trPr>
      <w:tc>
        <w:tcPr>
          <w:tcW w:w="5000" w:type="pct"/>
          <w:gridSpan w:val="4"/>
          <w:vAlign w:val="center"/>
        </w:tcPr>
        <w:p w:rsidR="000661C3" w:rsidRPr="00037E9D" w:rsidRDefault="000661C3" w:rsidP="00C67EE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/>
              <w:b/>
              <w:i/>
              <w:sz w:val="24"/>
              <w:szCs w:val="24"/>
            </w:rPr>
          </w:pP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>Экспертное заключение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 xml:space="preserve"> </w:t>
          </w:r>
          <w:r w:rsidRPr="001A280F">
            <w:rPr>
              <w:rFonts w:ascii="Times New Roman" w:hAnsi="Times New Roman"/>
              <w:b/>
              <w:i/>
              <w:sz w:val="24"/>
              <w:szCs w:val="24"/>
            </w:rPr>
            <w:t xml:space="preserve"> на </w:t>
          </w:r>
          <w:r>
            <w:rPr>
              <w:rFonts w:ascii="Times New Roman" w:hAnsi="Times New Roman"/>
              <w:b/>
              <w:i/>
              <w:sz w:val="24"/>
              <w:szCs w:val="24"/>
            </w:rPr>
            <w:t>применение новой медицинской технологии</w:t>
          </w:r>
        </w:p>
      </w:tc>
    </w:tr>
  </w:tbl>
  <w:p w:rsidR="000661C3" w:rsidRDefault="000661C3" w:rsidP="002B500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341A9"/>
    <w:multiLevelType w:val="hybridMultilevel"/>
    <w:tmpl w:val="7D22EF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1D016CA"/>
    <w:multiLevelType w:val="hybridMultilevel"/>
    <w:tmpl w:val="82125A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F6985"/>
    <w:multiLevelType w:val="multilevel"/>
    <w:tmpl w:val="E7E03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EA17D7"/>
    <w:multiLevelType w:val="hybridMultilevel"/>
    <w:tmpl w:val="A832FE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57EED"/>
    <w:multiLevelType w:val="hybridMultilevel"/>
    <w:tmpl w:val="D576A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04F1D"/>
    <w:multiLevelType w:val="hybridMultilevel"/>
    <w:tmpl w:val="4F6C4446"/>
    <w:lvl w:ilvl="0" w:tplc="BCBE46B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F922A1"/>
    <w:multiLevelType w:val="hybridMultilevel"/>
    <w:tmpl w:val="053C2250"/>
    <w:lvl w:ilvl="0" w:tplc="D0142C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2A4D15E1"/>
    <w:multiLevelType w:val="hybridMultilevel"/>
    <w:tmpl w:val="00DAF2F8"/>
    <w:lvl w:ilvl="0" w:tplc="900EE706">
      <w:start w:val="1"/>
      <w:numFmt w:val="bullet"/>
      <w:lvlText w:val="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884F09"/>
    <w:multiLevelType w:val="hybridMultilevel"/>
    <w:tmpl w:val="68A27224"/>
    <w:lvl w:ilvl="0" w:tplc="B6C8AAB4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B6261E2"/>
    <w:multiLevelType w:val="hybridMultilevel"/>
    <w:tmpl w:val="D916B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A5341E"/>
    <w:multiLevelType w:val="hybridMultilevel"/>
    <w:tmpl w:val="B9963D54"/>
    <w:lvl w:ilvl="0" w:tplc="386C13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790217B"/>
    <w:multiLevelType w:val="hybridMultilevel"/>
    <w:tmpl w:val="57FE290E"/>
    <w:lvl w:ilvl="0" w:tplc="041F000F">
      <w:start w:val="1"/>
      <w:numFmt w:val="decimal"/>
      <w:lvlText w:val="%1."/>
      <w:lvlJc w:val="left"/>
      <w:pPr>
        <w:ind w:left="1174" w:hanging="360"/>
      </w:pPr>
    </w:lvl>
    <w:lvl w:ilvl="1" w:tplc="041F0019" w:tentative="1">
      <w:start w:val="1"/>
      <w:numFmt w:val="lowerLetter"/>
      <w:lvlText w:val="%2."/>
      <w:lvlJc w:val="left"/>
      <w:pPr>
        <w:ind w:left="1894" w:hanging="360"/>
      </w:pPr>
    </w:lvl>
    <w:lvl w:ilvl="2" w:tplc="041F001B" w:tentative="1">
      <w:start w:val="1"/>
      <w:numFmt w:val="lowerRoman"/>
      <w:lvlText w:val="%3."/>
      <w:lvlJc w:val="right"/>
      <w:pPr>
        <w:ind w:left="2614" w:hanging="180"/>
      </w:pPr>
    </w:lvl>
    <w:lvl w:ilvl="3" w:tplc="041F000F" w:tentative="1">
      <w:start w:val="1"/>
      <w:numFmt w:val="decimal"/>
      <w:lvlText w:val="%4."/>
      <w:lvlJc w:val="left"/>
      <w:pPr>
        <w:ind w:left="3334" w:hanging="360"/>
      </w:pPr>
    </w:lvl>
    <w:lvl w:ilvl="4" w:tplc="041F0019" w:tentative="1">
      <w:start w:val="1"/>
      <w:numFmt w:val="lowerLetter"/>
      <w:lvlText w:val="%5."/>
      <w:lvlJc w:val="left"/>
      <w:pPr>
        <w:ind w:left="4054" w:hanging="360"/>
      </w:pPr>
    </w:lvl>
    <w:lvl w:ilvl="5" w:tplc="041F001B" w:tentative="1">
      <w:start w:val="1"/>
      <w:numFmt w:val="lowerRoman"/>
      <w:lvlText w:val="%6."/>
      <w:lvlJc w:val="right"/>
      <w:pPr>
        <w:ind w:left="4774" w:hanging="180"/>
      </w:pPr>
    </w:lvl>
    <w:lvl w:ilvl="6" w:tplc="041F000F" w:tentative="1">
      <w:start w:val="1"/>
      <w:numFmt w:val="decimal"/>
      <w:lvlText w:val="%7."/>
      <w:lvlJc w:val="left"/>
      <w:pPr>
        <w:ind w:left="5494" w:hanging="360"/>
      </w:pPr>
    </w:lvl>
    <w:lvl w:ilvl="7" w:tplc="041F0019" w:tentative="1">
      <w:start w:val="1"/>
      <w:numFmt w:val="lowerLetter"/>
      <w:lvlText w:val="%8."/>
      <w:lvlJc w:val="left"/>
      <w:pPr>
        <w:ind w:left="6214" w:hanging="360"/>
      </w:pPr>
    </w:lvl>
    <w:lvl w:ilvl="8" w:tplc="041F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2">
    <w:nsid w:val="4A5F5841"/>
    <w:multiLevelType w:val="hybridMultilevel"/>
    <w:tmpl w:val="F82C6D6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43714A7"/>
    <w:multiLevelType w:val="multilevel"/>
    <w:tmpl w:val="DB2EF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060F11"/>
    <w:multiLevelType w:val="multilevel"/>
    <w:tmpl w:val="735881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937040"/>
    <w:multiLevelType w:val="multilevel"/>
    <w:tmpl w:val="4B94C1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B7198A"/>
    <w:multiLevelType w:val="hybridMultilevel"/>
    <w:tmpl w:val="0464BE12"/>
    <w:lvl w:ilvl="0" w:tplc="041F000F">
      <w:start w:val="1"/>
      <w:numFmt w:val="decimal"/>
      <w:lvlText w:val="%1.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770035E"/>
    <w:multiLevelType w:val="hybridMultilevel"/>
    <w:tmpl w:val="C0B21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EF57C6"/>
    <w:multiLevelType w:val="hybridMultilevel"/>
    <w:tmpl w:val="36282AA0"/>
    <w:lvl w:ilvl="0" w:tplc="041F000F">
      <w:start w:val="1"/>
      <w:numFmt w:val="decimal"/>
      <w:lvlText w:val="%1."/>
      <w:lvlJc w:val="left"/>
      <w:pPr>
        <w:ind w:left="788" w:hanging="360"/>
      </w:pPr>
    </w:lvl>
    <w:lvl w:ilvl="1" w:tplc="041F0019" w:tentative="1">
      <w:start w:val="1"/>
      <w:numFmt w:val="lowerLetter"/>
      <w:lvlText w:val="%2."/>
      <w:lvlJc w:val="left"/>
      <w:pPr>
        <w:ind w:left="1508" w:hanging="360"/>
      </w:pPr>
    </w:lvl>
    <w:lvl w:ilvl="2" w:tplc="041F001B" w:tentative="1">
      <w:start w:val="1"/>
      <w:numFmt w:val="lowerRoman"/>
      <w:lvlText w:val="%3."/>
      <w:lvlJc w:val="right"/>
      <w:pPr>
        <w:ind w:left="2228" w:hanging="180"/>
      </w:pPr>
    </w:lvl>
    <w:lvl w:ilvl="3" w:tplc="041F000F" w:tentative="1">
      <w:start w:val="1"/>
      <w:numFmt w:val="decimal"/>
      <w:lvlText w:val="%4."/>
      <w:lvlJc w:val="left"/>
      <w:pPr>
        <w:ind w:left="2948" w:hanging="360"/>
      </w:pPr>
    </w:lvl>
    <w:lvl w:ilvl="4" w:tplc="041F0019" w:tentative="1">
      <w:start w:val="1"/>
      <w:numFmt w:val="lowerLetter"/>
      <w:lvlText w:val="%5."/>
      <w:lvlJc w:val="left"/>
      <w:pPr>
        <w:ind w:left="3668" w:hanging="360"/>
      </w:pPr>
    </w:lvl>
    <w:lvl w:ilvl="5" w:tplc="041F001B" w:tentative="1">
      <w:start w:val="1"/>
      <w:numFmt w:val="lowerRoman"/>
      <w:lvlText w:val="%6."/>
      <w:lvlJc w:val="right"/>
      <w:pPr>
        <w:ind w:left="4388" w:hanging="180"/>
      </w:pPr>
    </w:lvl>
    <w:lvl w:ilvl="6" w:tplc="041F000F" w:tentative="1">
      <w:start w:val="1"/>
      <w:numFmt w:val="decimal"/>
      <w:lvlText w:val="%7."/>
      <w:lvlJc w:val="left"/>
      <w:pPr>
        <w:ind w:left="5108" w:hanging="360"/>
      </w:pPr>
    </w:lvl>
    <w:lvl w:ilvl="7" w:tplc="041F0019" w:tentative="1">
      <w:start w:val="1"/>
      <w:numFmt w:val="lowerLetter"/>
      <w:lvlText w:val="%8."/>
      <w:lvlJc w:val="left"/>
      <w:pPr>
        <w:ind w:left="5828" w:hanging="360"/>
      </w:pPr>
    </w:lvl>
    <w:lvl w:ilvl="8" w:tplc="041F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9">
    <w:nsid w:val="6A7C6529"/>
    <w:multiLevelType w:val="hybridMultilevel"/>
    <w:tmpl w:val="B726DD90"/>
    <w:lvl w:ilvl="0" w:tplc="EE9C675C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0">
    <w:nsid w:val="78D4294E"/>
    <w:multiLevelType w:val="multilevel"/>
    <w:tmpl w:val="9AD8E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CC617EB"/>
    <w:multiLevelType w:val="hybridMultilevel"/>
    <w:tmpl w:val="8D78C9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0"/>
  </w:num>
  <w:num w:numId="3">
    <w:abstractNumId w:val="6"/>
  </w:num>
  <w:num w:numId="4">
    <w:abstractNumId w:val="1"/>
  </w:num>
  <w:num w:numId="5">
    <w:abstractNumId w:val="21"/>
  </w:num>
  <w:num w:numId="6">
    <w:abstractNumId w:val="19"/>
  </w:num>
  <w:num w:numId="7">
    <w:abstractNumId w:val="11"/>
  </w:num>
  <w:num w:numId="8">
    <w:abstractNumId w:val="7"/>
  </w:num>
  <w:num w:numId="9">
    <w:abstractNumId w:val="16"/>
  </w:num>
  <w:num w:numId="10">
    <w:abstractNumId w:val="18"/>
  </w:num>
  <w:num w:numId="11">
    <w:abstractNumId w:val="15"/>
  </w:num>
  <w:num w:numId="12">
    <w:abstractNumId w:val="2"/>
  </w:num>
  <w:num w:numId="13">
    <w:abstractNumId w:val="14"/>
  </w:num>
  <w:num w:numId="14">
    <w:abstractNumId w:val="4"/>
  </w:num>
  <w:num w:numId="15">
    <w:abstractNumId w:val="3"/>
  </w:num>
  <w:num w:numId="16">
    <w:abstractNumId w:val="12"/>
  </w:num>
  <w:num w:numId="17">
    <w:abstractNumId w:val="10"/>
  </w:num>
  <w:num w:numId="18">
    <w:abstractNumId w:val="9"/>
  </w:num>
  <w:num w:numId="19">
    <w:abstractNumId w:val="13"/>
  </w:num>
  <w:num w:numId="20">
    <w:abstractNumId w:val="8"/>
  </w:num>
  <w:num w:numId="21">
    <w:abstractNumId w:val="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39A"/>
    <w:rsid w:val="00007AED"/>
    <w:rsid w:val="00021676"/>
    <w:rsid w:val="000349C7"/>
    <w:rsid w:val="0004050B"/>
    <w:rsid w:val="00054EEE"/>
    <w:rsid w:val="00064516"/>
    <w:rsid w:val="000661C3"/>
    <w:rsid w:val="000C0F32"/>
    <w:rsid w:val="000D4B0C"/>
    <w:rsid w:val="000D5B6A"/>
    <w:rsid w:val="000F4748"/>
    <w:rsid w:val="00142A0C"/>
    <w:rsid w:val="0021339D"/>
    <w:rsid w:val="002576E0"/>
    <w:rsid w:val="0028582C"/>
    <w:rsid w:val="002A3726"/>
    <w:rsid w:val="002B5005"/>
    <w:rsid w:val="002F5586"/>
    <w:rsid w:val="0033372A"/>
    <w:rsid w:val="0033613B"/>
    <w:rsid w:val="00345468"/>
    <w:rsid w:val="00374966"/>
    <w:rsid w:val="003A09A1"/>
    <w:rsid w:val="003A0B32"/>
    <w:rsid w:val="003B6801"/>
    <w:rsid w:val="003D52F2"/>
    <w:rsid w:val="00406FF2"/>
    <w:rsid w:val="00411D40"/>
    <w:rsid w:val="00415A11"/>
    <w:rsid w:val="004266E8"/>
    <w:rsid w:val="0044155A"/>
    <w:rsid w:val="00444E29"/>
    <w:rsid w:val="00455A18"/>
    <w:rsid w:val="004C04F4"/>
    <w:rsid w:val="004D2EA3"/>
    <w:rsid w:val="00511175"/>
    <w:rsid w:val="00522258"/>
    <w:rsid w:val="00523F71"/>
    <w:rsid w:val="005443D3"/>
    <w:rsid w:val="00551182"/>
    <w:rsid w:val="00584180"/>
    <w:rsid w:val="005A72C0"/>
    <w:rsid w:val="005C1B71"/>
    <w:rsid w:val="005D4E7D"/>
    <w:rsid w:val="005D67F8"/>
    <w:rsid w:val="005F4E70"/>
    <w:rsid w:val="00601A32"/>
    <w:rsid w:val="00672C92"/>
    <w:rsid w:val="00694435"/>
    <w:rsid w:val="00697529"/>
    <w:rsid w:val="0070319D"/>
    <w:rsid w:val="0071109E"/>
    <w:rsid w:val="00712884"/>
    <w:rsid w:val="00716864"/>
    <w:rsid w:val="00730A95"/>
    <w:rsid w:val="00734E2C"/>
    <w:rsid w:val="0079382D"/>
    <w:rsid w:val="008135A4"/>
    <w:rsid w:val="0081690B"/>
    <w:rsid w:val="008204CF"/>
    <w:rsid w:val="0085187E"/>
    <w:rsid w:val="00857FA7"/>
    <w:rsid w:val="00865580"/>
    <w:rsid w:val="008F4C69"/>
    <w:rsid w:val="00916B20"/>
    <w:rsid w:val="00955E36"/>
    <w:rsid w:val="00976BB9"/>
    <w:rsid w:val="00980C93"/>
    <w:rsid w:val="0098467E"/>
    <w:rsid w:val="00996558"/>
    <w:rsid w:val="009B3FF3"/>
    <w:rsid w:val="009E13F7"/>
    <w:rsid w:val="009F3C4C"/>
    <w:rsid w:val="00A56C07"/>
    <w:rsid w:val="00A86C50"/>
    <w:rsid w:val="00B12C6E"/>
    <w:rsid w:val="00B24E8F"/>
    <w:rsid w:val="00B314F0"/>
    <w:rsid w:val="00B44EDC"/>
    <w:rsid w:val="00B522B9"/>
    <w:rsid w:val="00B65325"/>
    <w:rsid w:val="00B719D2"/>
    <w:rsid w:val="00B7576B"/>
    <w:rsid w:val="00B85038"/>
    <w:rsid w:val="00B8721E"/>
    <w:rsid w:val="00BC7C24"/>
    <w:rsid w:val="00BD65D4"/>
    <w:rsid w:val="00BD6E6F"/>
    <w:rsid w:val="00BE14EB"/>
    <w:rsid w:val="00BE36E4"/>
    <w:rsid w:val="00C22A2B"/>
    <w:rsid w:val="00C300BC"/>
    <w:rsid w:val="00C33CB3"/>
    <w:rsid w:val="00C3459D"/>
    <w:rsid w:val="00C40270"/>
    <w:rsid w:val="00C5653B"/>
    <w:rsid w:val="00C67EEB"/>
    <w:rsid w:val="00C70413"/>
    <w:rsid w:val="00C765AF"/>
    <w:rsid w:val="00C776F6"/>
    <w:rsid w:val="00C82B50"/>
    <w:rsid w:val="00CB3DFB"/>
    <w:rsid w:val="00D01F74"/>
    <w:rsid w:val="00D200CC"/>
    <w:rsid w:val="00D308E0"/>
    <w:rsid w:val="00D32196"/>
    <w:rsid w:val="00D87092"/>
    <w:rsid w:val="00D92350"/>
    <w:rsid w:val="00D9739A"/>
    <w:rsid w:val="00DA46E8"/>
    <w:rsid w:val="00DD2748"/>
    <w:rsid w:val="00E34A6F"/>
    <w:rsid w:val="00E34E04"/>
    <w:rsid w:val="00E67C00"/>
    <w:rsid w:val="00E705C4"/>
    <w:rsid w:val="00E76FA6"/>
    <w:rsid w:val="00E94E2A"/>
    <w:rsid w:val="00EC6D6E"/>
    <w:rsid w:val="00F0256A"/>
    <w:rsid w:val="00F26C73"/>
    <w:rsid w:val="00F31AF8"/>
    <w:rsid w:val="00F77524"/>
    <w:rsid w:val="00F77AAF"/>
    <w:rsid w:val="00F934F0"/>
    <w:rsid w:val="00FA0ADD"/>
    <w:rsid w:val="00FC0938"/>
    <w:rsid w:val="00FE2232"/>
    <w:rsid w:val="00FE2A48"/>
    <w:rsid w:val="00FE4DA5"/>
    <w:rsid w:val="00FF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39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D9739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97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73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739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9739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9739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 Spacing"/>
    <w:qFormat/>
    <w:rsid w:val="00D973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D9739A"/>
  </w:style>
  <w:style w:type="character" w:styleId="a4">
    <w:name w:val="Hyperlink"/>
    <w:basedOn w:val="a0"/>
    <w:uiPriority w:val="99"/>
    <w:unhideWhenUsed/>
    <w:rsid w:val="00D9739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D9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739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9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739A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97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739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D9739A"/>
  </w:style>
  <w:style w:type="character" w:styleId="ac">
    <w:name w:val="FollowedHyperlink"/>
    <w:basedOn w:val="a0"/>
    <w:uiPriority w:val="99"/>
    <w:semiHidden/>
    <w:unhideWhenUsed/>
    <w:rsid w:val="00D9739A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D9739A"/>
    <w:rPr>
      <w:i/>
      <w:iCs/>
    </w:rPr>
  </w:style>
  <w:style w:type="paragraph" w:styleId="ae">
    <w:name w:val="Normal (Web)"/>
    <w:basedOn w:val="a"/>
    <w:uiPriority w:val="99"/>
    <w:unhideWhenUsed/>
    <w:rsid w:val="00D973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D9739A"/>
  </w:style>
  <w:style w:type="paragraph" w:styleId="af">
    <w:name w:val="List Paragraph"/>
    <w:basedOn w:val="a"/>
    <w:uiPriority w:val="34"/>
    <w:qFormat/>
    <w:rsid w:val="00D9739A"/>
    <w:pPr>
      <w:ind w:left="720"/>
      <w:contextualSpacing/>
    </w:pPr>
  </w:style>
  <w:style w:type="character" w:customStyle="1" w:styleId="s0">
    <w:name w:val="s0"/>
    <w:basedOn w:val="a0"/>
    <w:uiPriority w:val="99"/>
    <w:rsid w:val="00D9739A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D9739A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D9739A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9739A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D9739A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D9739A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D9739A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D9739A"/>
    <w:rPr>
      <w:vertAlign w:val="superscript"/>
    </w:rPr>
  </w:style>
  <w:style w:type="paragraph" w:customStyle="1" w:styleId="11">
    <w:name w:val="Без интервала1"/>
    <w:rsid w:val="00D9739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D9739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ui-ncbitoggler-master-text">
    <w:name w:val="ui-ncbitoggler-master-text"/>
    <w:basedOn w:val="a0"/>
    <w:rsid w:val="00D9739A"/>
  </w:style>
  <w:style w:type="character" w:styleId="af6">
    <w:name w:val="Strong"/>
    <w:basedOn w:val="a0"/>
    <w:uiPriority w:val="22"/>
    <w:qFormat/>
    <w:rsid w:val="00D9739A"/>
    <w:rPr>
      <w:b/>
      <w:bCs/>
    </w:rPr>
  </w:style>
  <w:style w:type="character" w:customStyle="1" w:styleId="citationref">
    <w:name w:val="citationref"/>
    <w:basedOn w:val="a0"/>
    <w:rsid w:val="00734E2C"/>
  </w:style>
  <w:style w:type="paragraph" w:customStyle="1" w:styleId="para">
    <w:name w:val="para"/>
    <w:basedOn w:val="a"/>
    <w:rsid w:val="005D67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-11">
    <w:name w:val="Цветной список - Акцент 11"/>
    <w:basedOn w:val="a"/>
    <w:uiPriority w:val="99"/>
    <w:qFormat/>
    <w:rsid w:val="00B522B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39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D9739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973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9739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739A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9739A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9739A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No Spacing"/>
    <w:qFormat/>
    <w:rsid w:val="00D973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D9739A"/>
  </w:style>
  <w:style w:type="character" w:styleId="a4">
    <w:name w:val="Hyperlink"/>
    <w:basedOn w:val="a0"/>
    <w:uiPriority w:val="99"/>
    <w:unhideWhenUsed/>
    <w:rsid w:val="00D9739A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D9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739A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D973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739A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97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9739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page number"/>
    <w:rsid w:val="00D9739A"/>
  </w:style>
  <w:style w:type="character" w:styleId="ac">
    <w:name w:val="FollowedHyperlink"/>
    <w:basedOn w:val="a0"/>
    <w:uiPriority w:val="99"/>
    <w:semiHidden/>
    <w:unhideWhenUsed/>
    <w:rsid w:val="00D9739A"/>
    <w:rPr>
      <w:color w:val="800080" w:themeColor="followedHyperlink"/>
      <w:u w:val="single"/>
    </w:rPr>
  </w:style>
  <w:style w:type="character" w:styleId="ad">
    <w:name w:val="Emphasis"/>
    <w:basedOn w:val="a0"/>
    <w:uiPriority w:val="20"/>
    <w:qFormat/>
    <w:rsid w:val="00D9739A"/>
    <w:rPr>
      <w:i/>
      <w:iCs/>
    </w:rPr>
  </w:style>
  <w:style w:type="paragraph" w:styleId="ae">
    <w:name w:val="Normal (Web)"/>
    <w:basedOn w:val="a"/>
    <w:uiPriority w:val="99"/>
    <w:unhideWhenUsed/>
    <w:rsid w:val="00D9739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highlight">
    <w:name w:val="highlight"/>
    <w:basedOn w:val="a0"/>
    <w:rsid w:val="00D9739A"/>
  </w:style>
  <w:style w:type="paragraph" w:styleId="af">
    <w:name w:val="List Paragraph"/>
    <w:basedOn w:val="a"/>
    <w:uiPriority w:val="34"/>
    <w:qFormat/>
    <w:rsid w:val="00D9739A"/>
    <w:pPr>
      <w:ind w:left="720"/>
      <w:contextualSpacing/>
    </w:pPr>
  </w:style>
  <w:style w:type="character" w:customStyle="1" w:styleId="s0">
    <w:name w:val="s0"/>
    <w:basedOn w:val="a0"/>
    <w:uiPriority w:val="99"/>
    <w:rsid w:val="00D9739A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8">
    <w:name w:val="Обычный + 18 пт"/>
    <w:aliases w:val="Междустр.интервал:  полуторный"/>
    <w:basedOn w:val="a"/>
    <w:uiPriority w:val="99"/>
    <w:rsid w:val="00D9739A"/>
    <w:pPr>
      <w:spacing w:after="0" w:line="360" w:lineRule="auto"/>
    </w:pPr>
    <w:rPr>
      <w:rFonts w:ascii="Times New Roman" w:hAnsi="Times New Roman"/>
      <w:bCs/>
      <w:sz w:val="32"/>
      <w:szCs w:val="32"/>
      <w:lang w:eastAsia="en-US"/>
    </w:rPr>
  </w:style>
  <w:style w:type="paragraph" w:styleId="af0">
    <w:name w:val="endnote text"/>
    <w:basedOn w:val="a"/>
    <w:link w:val="af1"/>
    <w:uiPriority w:val="99"/>
    <w:semiHidden/>
    <w:unhideWhenUsed/>
    <w:rsid w:val="00D9739A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D9739A"/>
    <w:rPr>
      <w:rFonts w:ascii="Calibri" w:eastAsia="Times New Roman" w:hAnsi="Calibri" w:cs="Times New Roman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D9739A"/>
    <w:rPr>
      <w:vertAlign w:val="superscript"/>
    </w:rPr>
  </w:style>
  <w:style w:type="paragraph" w:styleId="af3">
    <w:name w:val="footnote text"/>
    <w:basedOn w:val="a"/>
    <w:link w:val="af4"/>
    <w:uiPriority w:val="99"/>
    <w:semiHidden/>
    <w:unhideWhenUsed/>
    <w:rsid w:val="00D9739A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D9739A"/>
    <w:rPr>
      <w:rFonts w:ascii="Calibri" w:eastAsia="Times New Roman" w:hAnsi="Calibri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D9739A"/>
    <w:rPr>
      <w:vertAlign w:val="superscript"/>
    </w:rPr>
  </w:style>
  <w:style w:type="paragraph" w:customStyle="1" w:styleId="11">
    <w:name w:val="Без интервала1"/>
    <w:rsid w:val="00D9739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D9739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ui-ncbitoggler-master-text">
    <w:name w:val="ui-ncbitoggler-master-text"/>
    <w:basedOn w:val="a0"/>
    <w:rsid w:val="00D9739A"/>
  </w:style>
  <w:style w:type="character" w:styleId="af6">
    <w:name w:val="Strong"/>
    <w:basedOn w:val="a0"/>
    <w:uiPriority w:val="22"/>
    <w:qFormat/>
    <w:rsid w:val="00D9739A"/>
    <w:rPr>
      <w:b/>
      <w:bCs/>
    </w:rPr>
  </w:style>
  <w:style w:type="character" w:customStyle="1" w:styleId="citationref">
    <w:name w:val="citationref"/>
    <w:basedOn w:val="a0"/>
    <w:rsid w:val="00734E2C"/>
  </w:style>
  <w:style w:type="paragraph" w:customStyle="1" w:styleId="para">
    <w:name w:val="para"/>
    <w:basedOn w:val="a"/>
    <w:rsid w:val="005D67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-11">
    <w:name w:val="Цветной список - Акцент 11"/>
    <w:basedOn w:val="a"/>
    <w:uiPriority w:val="99"/>
    <w:qFormat/>
    <w:rsid w:val="00B522B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9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3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14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9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3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99682">
                  <w:marLeft w:val="0"/>
                  <w:marRight w:val="0"/>
                  <w:marTop w:val="240"/>
                  <w:marBottom w:val="288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48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647016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28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09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Ziaei%20M%5BAuthor%5D&amp;cauthor=true&amp;cauthor_uid=26382889" TargetMode="External"/><Relationship Id="rId18" Type="http://schemas.openxmlformats.org/officeDocument/2006/relationships/hyperlink" Target="http://www.ncbi.nlm.nih.gov/pubmed/?term=Hofmann-Rummelt%20C%5BAuthor%5D&amp;cauthor=true&amp;cauthor_uid=14516834" TargetMode="External"/><Relationship Id="rId26" Type="http://schemas.openxmlformats.org/officeDocument/2006/relationships/hyperlink" Target="http://www.em-consulte.com/article/876964/alertePM" TargetMode="External"/><Relationship Id="rId39" Type="http://schemas.openxmlformats.org/officeDocument/2006/relationships/hyperlink" Target="https://www.ncbi.nlm.nih.gov/pubmed/18580258" TargetMode="External"/><Relationship Id="rId21" Type="http://schemas.openxmlformats.org/officeDocument/2006/relationships/hyperlink" Target="http://www.ncbi.nlm.nih.gov/pubmed/?term=Hjortdal%20J%5BAuthor%5D&amp;cauthor=true&amp;cauthor_uid=22582107" TargetMode="External"/><Relationship Id="rId34" Type="http://schemas.openxmlformats.org/officeDocument/2006/relationships/hyperlink" Target="http://www.ncbi.nlm.nih.gov/pubmed/25826328" TargetMode="External"/><Relationship Id="rId42" Type="http://schemas.openxmlformats.org/officeDocument/2006/relationships/hyperlink" Target="https://link.springer.com/article/10.1007/s00417-012-2054-0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www.ncbi.nlm.nih.gov/pubmed/?term=Seitz%20B%5BAuthor%5D&amp;cauthor=true&amp;cauthor_uid=14516834" TargetMode="External"/><Relationship Id="rId29" Type="http://schemas.openxmlformats.org/officeDocument/2006/relationships/hyperlink" Target="https://www.ncbi.nlm.nih.gov/pubmed/?term=Daniel%20MC%5BAuthor%5D&amp;cauthor=true&amp;cauthor_uid=26764879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ncbi.nlm.nih.gov/pubmed/?term=Jongwutiwes%20S%5BAuthor%5D&amp;cauthor=true&amp;cauthor_uid=25826328" TargetMode="External"/><Relationship Id="rId24" Type="http://schemas.openxmlformats.org/officeDocument/2006/relationships/hyperlink" Target="http://www.ncbi.nlm.nih.gov/pubmed/?term=S%C3%B8ndergaard%20A%5BAuthor%5D&amp;cauthor=true&amp;cauthor_uid=22582107" TargetMode="External"/><Relationship Id="rId32" Type="http://schemas.openxmlformats.org/officeDocument/2006/relationships/hyperlink" Target="https://link.springer.com/article/10.1007/s00417-012-2054-0" TargetMode="External"/><Relationship Id="rId37" Type="http://schemas.openxmlformats.org/officeDocument/2006/relationships/hyperlink" Target="http://www.ncbi.nlm.nih.gov/pubmed/22582107" TargetMode="External"/><Relationship Id="rId40" Type="http://schemas.openxmlformats.org/officeDocument/2006/relationships/hyperlink" Target="https://www.ncbi.nlm.nih.gov/pubmed/26764879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ncbi.nlm.nih.gov/pubmed/?term=Allan%20BD%5BAuthor%5D&amp;cauthor=true&amp;cauthor_uid=26382889" TargetMode="External"/><Relationship Id="rId23" Type="http://schemas.openxmlformats.org/officeDocument/2006/relationships/hyperlink" Target="http://www.ncbi.nlm.nih.gov/pubmed/?term=Vestergaard%20A%5BAuthor%5D&amp;cauthor=true&amp;cauthor_uid=22582107" TargetMode="External"/><Relationship Id="rId28" Type="http://schemas.openxmlformats.org/officeDocument/2006/relationships/hyperlink" Target="https://www.ncbi.nlm.nih.gov/pubmed/18580258" TargetMode="External"/><Relationship Id="rId36" Type="http://schemas.openxmlformats.org/officeDocument/2006/relationships/hyperlink" Target="http://www.ncbi.nlm.nih.gov/pubmed/14516834" TargetMode="External"/><Relationship Id="rId10" Type="http://schemas.openxmlformats.org/officeDocument/2006/relationships/hyperlink" Target="http://www.ncbi.nlm.nih.gov/pubmed/?term=Putaporntip%20C%5BAuthor%5D&amp;cauthor=true&amp;cauthor_uid=25826328" TargetMode="External"/><Relationship Id="rId19" Type="http://schemas.openxmlformats.org/officeDocument/2006/relationships/hyperlink" Target="http://www.ncbi.nlm.nih.gov/pubmed/?term=Schl%C3%B6tzer-Schrehardt%20U%5BAuthor%5D&amp;cauthor=true&amp;cauthor_uid=14516834" TargetMode="External"/><Relationship Id="rId31" Type="http://schemas.openxmlformats.org/officeDocument/2006/relationships/hyperlink" Target="https://www.ncbi.nlm.nih.gov/pubmed/19646760?dopt=Abstract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cbi.nlm.nih.gov/pubmed/?term=Satitpitakul%20V%5BAuthor%5D&amp;cauthor=true&amp;cauthor_uid=25826328" TargetMode="External"/><Relationship Id="rId14" Type="http://schemas.openxmlformats.org/officeDocument/2006/relationships/hyperlink" Target="http://www.ncbi.nlm.nih.gov/pubmed/?term=Bhogal%20M%5BAuthor%5D&amp;cauthor=true&amp;cauthor_uid=26382889" TargetMode="External"/><Relationship Id="rId22" Type="http://schemas.openxmlformats.org/officeDocument/2006/relationships/hyperlink" Target="http://www.ncbi.nlm.nih.gov/pubmed/?term=Nielsen%20E%5BAuthor%5D&amp;cauthor=true&amp;cauthor_uid=22582107" TargetMode="External"/><Relationship Id="rId27" Type="http://schemas.openxmlformats.org/officeDocument/2006/relationships/hyperlink" Target="https://www.ncbi.nlm.nih.gov/pubmed/15093642" TargetMode="External"/><Relationship Id="rId30" Type="http://schemas.openxmlformats.org/officeDocument/2006/relationships/hyperlink" Target="https://www.ncbi.nlm.nih.gov/pubmed/26764879" TargetMode="External"/><Relationship Id="rId35" Type="http://schemas.openxmlformats.org/officeDocument/2006/relationships/hyperlink" Target="http://www.ncbi.nlm.nih.gov/pubmed/26382889" TargetMode="External"/><Relationship Id="rId43" Type="http://schemas.openxmlformats.org/officeDocument/2006/relationships/hyperlink" Target="https://link.springer.com/article/10.1007%2Fs00347-011-2334-9" TargetMode="External"/><Relationship Id="rId8" Type="http://schemas.openxmlformats.org/officeDocument/2006/relationships/hyperlink" Target="http://www.ncbi.nlm.nih.gov/pubmed/?term=Pariyakanok%20L%5BAuthor%5D&amp;cauthor=true&amp;cauthor_uid=25826328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cbi.nlm.nih.gov/pubmed/?term=Ali%C3%B3%20Del%20Barrio%20JL%5BAuthor%5D&amp;cauthor=true&amp;cauthor_uid=26382889" TargetMode="External"/><Relationship Id="rId17" Type="http://schemas.openxmlformats.org/officeDocument/2006/relationships/hyperlink" Target="http://www.ncbi.nlm.nih.gov/pubmed/?term=Langenbucher%20A%5BAuthor%5D&amp;cauthor=true&amp;cauthor_uid=14516834" TargetMode="External"/><Relationship Id="rId25" Type="http://schemas.openxmlformats.org/officeDocument/2006/relationships/hyperlink" Target="https://www.ncbi.nlm.nih.gov/pubmed/?term=Trinh%20L%5BAuthor%5D&amp;cauthor=true&amp;cauthor_uid=24559515" TargetMode="External"/><Relationship Id="rId33" Type="http://schemas.openxmlformats.org/officeDocument/2006/relationships/hyperlink" Target="https://link.springer.com/article/10.1007%2Fs00347-011-2334-9" TargetMode="External"/><Relationship Id="rId38" Type="http://schemas.openxmlformats.org/officeDocument/2006/relationships/hyperlink" Target="http://www.em-consulte.com/article/876964/alertePM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ncbi.nlm.nih.gov/pubmed/?term=Naumann%20GO%5BAuthor%5D&amp;cauthor=true&amp;cauthor_uid=14516834" TargetMode="External"/><Relationship Id="rId41" Type="http://schemas.openxmlformats.org/officeDocument/2006/relationships/hyperlink" Target="https://www.ncbi.nlm.nih.gov/pubmed/19646760?dopt=Abstrac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1</Pages>
  <Words>3408</Words>
  <Characters>19429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офтальм</dc:creator>
  <cp:lastModifiedBy>Кенжебек Айман Кенжебеккызы</cp:lastModifiedBy>
  <cp:revision>24</cp:revision>
  <cp:lastPrinted>2017-06-29T03:18:00Z</cp:lastPrinted>
  <dcterms:created xsi:type="dcterms:W3CDTF">2017-06-02T06:18:00Z</dcterms:created>
  <dcterms:modified xsi:type="dcterms:W3CDTF">2017-06-29T03:22:00Z</dcterms:modified>
</cp:coreProperties>
</file>